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40B0562F" w:rsidR="00D26BFF" w:rsidRPr="00C267FD" w:rsidRDefault="003C6734" w:rsidP="00C267FD">
      <w:pPr>
        <w:pStyle w:val="Heading2"/>
        <w:keepNext w:val="0"/>
        <w:spacing w:after="0"/>
        <w:rPr>
          <w:rStyle w:val="Hyperlink"/>
          <w:rFonts w:ascii="Tahoma" w:hAnsi="Tahoma" w:cs="Tahoma"/>
          <w:bCs/>
          <w:color w:val="E36C0A"/>
          <w:sz w:val="19"/>
          <w:szCs w:val="19"/>
        </w:rPr>
      </w:pPr>
      <w:r>
        <w:rPr>
          <w:rFonts w:ascii="Tahoma" w:hAnsi="Tahoma" w:cs="Tahoma"/>
          <w:color w:val="FF6600"/>
          <w:sz w:val="24"/>
          <w:szCs w:val="24"/>
          <w:lang w:eastAsia="x-none"/>
        </w:rPr>
        <w:t>October</w:t>
      </w:r>
      <w:r w:rsidR="004247CA">
        <w:rPr>
          <w:rFonts w:ascii="Tahoma" w:hAnsi="Tahoma" w:cs="Tahoma"/>
          <w:color w:val="FF6600"/>
          <w:sz w:val="24"/>
          <w:szCs w:val="24"/>
          <w:lang w:eastAsia="x-none"/>
        </w:rPr>
        <w:t xml:space="preserve"> </w:t>
      </w:r>
      <w:r w:rsidR="007F0992">
        <w:rPr>
          <w:rFonts w:ascii="Tahoma" w:hAnsi="Tahoma" w:cs="Tahoma"/>
          <w:color w:val="FF6600"/>
          <w:sz w:val="24"/>
          <w:szCs w:val="24"/>
          <w:lang w:eastAsia="x-none"/>
        </w:rPr>
        <w:t>2014</w:t>
      </w:r>
      <w:r w:rsidR="00D26BFF" w:rsidRPr="00C267FD">
        <w:rPr>
          <w:rFonts w:ascii="Tahoma" w:hAnsi="Tahoma" w:cs="Tahoma"/>
          <w:color w:val="FF6600"/>
          <w:sz w:val="24"/>
          <w:szCs w:val="24"/>
          <w:lang w:eastAsia="x-none"/>
        </w:rPr>
        <w:t xml:space="preserve"> ISVR Product List</w:t>
      </w:r>
      <w:r w:rsidR="00D26BFF" w:rsidRPr="00C267FD">
        <w:rPr>
          <w:rFonts w:ascii="Tahoma" w:hAnsi="Tahoma" w:cs="Tahoma"/>
          <w:b w:val="0"/>
          <w:color w:val="E36C0A"/>
        </w:rPr>
        <w:t xml:space="preserve"> </w:t>
      </w:r>
      <w:r w:rsidR="00D26BFF" w:rsidRPr="00C267FD">
        <w:rPr>
          <w:rFonts w:ascii="Tahoma" w:hAnsi="Tahoma" w:cs="Tahoma"/>
          <w:color w:val="FF6600"/>
          <w:sz w:val="24"/>
          <w:szCs w:val="24"/>
          <w:lang w:eastAsia="x-none"/>
        </w:rPr>
        <w:t>Changes</w:t>
      </w:r>
    </w:p>
    <w:p w14:paraId="22BB8B99" w14:textId="77777777" w:rsidR="00D26BFF" w:rsidRPr="00C267FD" w:rsidRDefault="00D26BFF" w:rsidP="00C267FD"/>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130"/>
        <w:gridCol w:w="5655"/>
      </w:tblGrid>
      <w:tr w:rsidR="00EF21CF" w:rsidRPr="00C267FD" w14:paraId="22BB8B9C" w14:textId="77777777" w:rsidTr="00EF21CF">
        <w:tc>
          <w:tcPr>
            <w:tcW w:w="5130" w:type="dxa"/>
            <w:shd w:val="clear" w:color="auto" w:fill="F79646"/>
            <w:hideMark/>
          </w:tcPr>
          <w:p w14:paraId="22BB8B9A" w14:textId="77777777" w:rsidR="00D26BFF" w:rsidRPr="00EF21CF" w:rsidRDefault="00D26BFF" w:rsidP="00EF21CF">
            <w:pPr>
              <w:jc w:val="center"/>
              <w:rPr>
                <w:rFonts w:ascii="Tahoma" w:hAnsi="Tahoma" w:cs="Tahoma"/>
                <w:b/>
                <w:bCs/>
                <w:color w:val="FFFFFF"/>
              </w:rPr>
            </w:pPr>
            <w:r w:rsidRPr="00EF21CF">
              <w:rPr>
                <w:rFonts w:ascii="Tahoma" w:hAnsi="Tahoma" w:cs="Tahoma"/>
                <w:b/>
                <w:bCs/>
                <w:color w:val="FFFFFF"/>
              </w:rPr>
              <w:t>Microsoft License Terms Added</w:t>
            </w:r>
          </w:p>
        </w:tc>
        <w:tc>
          <w:tcPr>
            <w:tcW w:w="5655" w:type="dxa"/>
            <w:shd w:val="clear" w:color="auto" w:fill="F79646"/>
            <w:hideMark/>
          </w:tcPr>
          <w:p w14:paraId="22BB8B9B" w14:textId="77777777" w:rsidR="00D26BFF" w:rsidRPr="00EF21CF" w:rsidRDefault="00D26BFF" w:rsidP="00EF21CF">
            <w:pPr>
              <w:jc w:val="center"/>
              <w:rPr>
                <w:rFonts w:ascii="Tahoma" w:hAnsi="Tahoma" w:cs="Tahoma"/>
                <w:b/>
                <w:bCs/>
                <w:color w:val="FFFFFF"/>
              </w:rPr>
            </w:pPr>
            <w:r w:rsidRPr="00EF21CF">
              <w:rPr>
                <w:rFonts w:ascii="Tahoma" w:hAnsi="Tahoma" w:cs="Tahoma"/>
                <w:b/>
                <w:bCs/>
                <w:color w:val="FFFFFF"/>
              </w:rPr>
              <w:t>Microsoft License Terms Deleted</w:t>
            </w:r>
          </w:p>
        </w:tc>
      </w:tr>
      <w:tr w:rsidR="00EF21CF" w:rsidRPr="00485D5E" w14:paraId="63901682" w14:textId="77777777" w:rsidTr="00EF21CF">
        <w:tc>
          <w:tcPr>
            <w:tcW w:w="5130" w:type="dxa"/>
            <w:shd w:val="clear" w:color="auto" w:fill="auto"/>
            <w:vAlign w:val="center"/>
          </w:tcPr>
          <w:p w14:paraId="3A4D602E" w14:textId="06F3341A" w:rsidR="004247CA" w:rsidRPr="00EF21CF" w:rsidDel="004247CA" w:rsidRDefault="004247CA" w:rsidP="004247CA">
            <w:pPr>
              <w:rPr>
                <w:rFonts w:ascii="Tahoma" w:hAnsi="Tahoma" w:cs="Tahoma"/>
                <w:b/>
                <w:bCs/>
                <w:color w:val="000000"/>
                <w:sz w:val="16"/>
                <w:lang w:val="it-IT"/>
              </w:rPr>
            </w:pPr>
          </w:p>
        </w:tc>
        <w:tc>
          <w:tcPr>
            <w:tcW w:w="5655" w:type="dxa"/>
            <w:shd w:val="clear" w:color="auto" w:fill="auto"/>
            <w:vAlign w:val="center"/>
          </w:tcPr>
          <w:p w14:paraId="456F8D64" w14:textId="1DE217E9" w:rsidR="004247CA" w:rsidRPr="00EF21CF" w:rsidDel="004247CA" w:rsidRDefault="004247CA" w:rsidP="004247CA">
            <w:pPr>
              <w:rPr>
                <w:rFonts w:ascii="Tahoma" w:hAnsi="Tahoma" w:cs="Tahoma"/>
                <w:bCs/>
                <w:sz w:val="16"/>
                <w:szCs w:val="19"/>
              </w:rPr>
            </w:pPr>
          </w:p>
        </w:tc>
      </w:tr>
    </w:tbl>
    <w:p w14:paraId="22BB8BB2" w14:textId="77777777" w:rsidR="00D26BFF" w:rsidRDefault="00D26BFF" w:rsidP="00C267FD">
      <w:pPr>
        <w:rPr>
          <w:rStyle w:val="Hyperlink"/>
          <w:rFonts w:ascii="Tahoma" w:hAnsi="Tahoma" w:cs="Tahoma"/>
          <w:b/>
          <w:bCs/>
          <w:color w:val="auto"/>
          <w:sz w:val="19"/>
          <w:szCs w:val="19"/>
        </w:rPr>
      </w:pPr>
    </w:p>
    <w:p w14:paraId="3DF40B9F" w14:textId="02A21334" w:rsidR="003C6734" w:rsidRDefault="003C6734" w:rsidP="00C267FD">
      <w:pPr>
        <w:rPr>
          <w:rStyle w:val="Hyperlink"/>
          <w:rFonts w:ascii="Tahoma" w:hAnsi="Tahoma" w:cs="Tahoma"/>
          <w:b/>
          <w:bCs/>
          <w:color w:val="auto"/>
          <w:sz w:val="19"/>
          <w:szCs w:val="19"/>
        </w:rPr>
      </w:pPr>
    </w:p>
    <w:p w14:paraId="489B2332" w14:textId="77777777" w:rsidR="003C6734" w:rsidRPr="00C267FD" w:rsidRDefault="003C6734" w:rsidP="00C267FD">
      <w:pPr>
        <w:rPr>
          <w:rStyle w:val="Hyperlink"/>
          <w:rFonts w:ascii="Tahoma" w:hAnsi="Tahoma" w:cs="Tahoma"/>
          <w:b/>
          <w:bCs/>
          <w:color w:val="auto"/>
          <w:sz w:val="19"/>
          <w:szCs w:val="19"/>
        </w:rPr>
      </w:pPr>
    </w:p>
    <w:tbl>
      <w:tblPr>
        <w:tblW w:w="0" w:type="auto"/>
        <w:tblCellMar>
          <w:left w:w="0" w:type="dxa"/>
          <w:right w:w="0" w:type="dxa"/>
        </w:tblCellMar>
        <w:tblLook w:val="04A0" w:firstRow="1" w:lastRow="0" w:firstColumn="1" w:lastColumn="0" w:noHBand="0" w:noVBand="1"/>
      </w:tblPr>
      <w:tblGrid>
        <w:gridCol w:w="10780"/>
      </w:tblGrid>
      <w:tr w:rsidR="003C6734" w14:paraId="6F850279" w14:textId="77777777" w:rsidTr="00C433C2">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F21CF" w:rsidRDefault="003C6734" w:rsidP="00C433C2">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bl>
    <w:p w14:paraId="54D38BA6" w14:textId="77777777" w:rsidR="00C267FD" w:rsidRDefault="00C267FD" w:rsidP="00C267FD">
      <w:pPr>
        <w:rPr>
          <w:rFonts w:ascii="Tahoma" w:hAnsi="Tahoma" w:cs="Tahoma"/>
          <w:b/>
          <w:bCs/>
        </w:rPr>
      </w:pPr>
    </w:p>
    <w:p w14:paraId="69ED8A79" w14:textId="64A5A697" w:rsidR="003C6734" w:rsidRDefault="00C433C2" w:rsidP="00C267FD">
      <w:pPr>
        <w:rPr>
          <w:rFonts w:ascii="Tahoma" w:hAnsi="Tahoma" w:cs="Tahoma"/>
          <w:b/>
          <w:bCs/>
        </w:rPr>
      </w:pPr>
      <w:r>
        <w:rPr>
          <w:rFonts w:ascii="Tahoma" w:hAnsi="Tahoma" w:cs="Tahoma"/>
          <w:b/>
          <w:bCs/>
        </w:rPr>
        <w:t>Updated Names</w:t>
      </w:r>
    </w:p>
    <w:p w14:paraId="3553A31F" w14:textId="54B55E63" w:rsidR="00C433C2" w:rsidRDefault="00C433C2" w:rsidP="00C267FD">
      <w:pPr>
        <w:rPr>
          <w:rFonts w:ascii="Tahoma" w:hAnsi="Tahoma" w:cs="Tahoma"/>
          <w:bCs/>
        </w:rPr>
      </w:pPr>
      <w:r w:rsidRPr="00C433C2">
        <w:rPr>
          <w:rFonts w:ascii="Tahoma" w:hAnsi="Tahoma" w:cs="Tahoma"/>
          <w:bCs/>
        </w:rPr>
        <w:t xml:space="preserve">Updated </w:t>
      </w:r>
      <w:r>
        <w:rPr>
          <w:rFonts w:ascii="Tahoma" w:hAnsi="Tahoma" w:cs="Tahoma"/>
          <w:bCs/>
        </w:rPr>
        <w:t>names of products to reflect current branding, including deletion of “</w:t>
      </w:r>
      <w:r w:rsidRPr="00C433C2">
        <w:rPr>
          <w:rFonts w:ascii="Tahoma" w:hAnsi="Tahoma" w:cs="Tahoma"/>
          <w:bCs/>
        </w:rPr>
        <w:t>®</w:t>
      </w:r>
      <w:r>
        <w:rPr>
          <w:rFonts w:ascii="Tahoma" w:hAnsi="Tahoma" w:cs="Tahoma"/>
          <w:bCs/>
        </w:rPr>
        <w:t>” symbol.</w:t>
      </w:r>
    </w:p>
    <w:p w14:paraId="14464996" w14:textId="77777777" w:rsidR="00FC4033" w:rsidRDefault="00FC4033" w:rsidP="00C267FD">
      <w:pPr>
        <w:rPr>
          <w:rFonts w:ascii="Tahoma" w:hAnsi="Tahoma" w:cs="Tahoma"/>
          <w:bCs/>
        </w:rPr>
      </w:pPr>
    </w:p>
    <w:p w14:paraId="4CF5EC74" w14:textId="77777777" w:rsidR="00FC4033" w:rsidRDefault="00FC4033" w:rsidP="00C267FD">
      <w:pPr>
        <w:rPr>
          <w:rFonts w:ascii="Tahoma" w:hAnsi="Tahoma" w:cs="Tahoma"/>
          <w:b/>
          <w:bCs/>
        </w:rPr>
      </w:pPr>
      <w:r w:rsidRPr="00BD4692">
        <w:rPr>
          <w:rFonts w:ascii="Tahoma" w:hAnsi="Tahoma" w:cs="Tahoma"/>
          <w:b/>
          <w:bCs/>
        </w:rPr>
        <w:t>Added</w:t>
      </w:r>
      <w:r>
        <w:rPr>
          <w:rFonts w:ascii="Tahoma" w:hAnsi="Tahoma" w:cs="Tahoma"/>
          <w:b/>
          <w:bCs/>
        </w:rPr>
        <w:t xml:space="preserve"> New Downgrade Rights and Extended Terms</w:t>
      </w:r>
    </w:p>
    <w:p w14:paraId="18EE3BBA" w14:textId="47E723B8" w:rsidR="00FC4033" w:rsidRPr="00BD4692" w:rsidRDefault="00FC4033" w:rsidP="00BD4692">
      <w:pPr>
        <w:rPr>
          <w:rFonts w:ascii="Tahoma" w:hAnsi="Tahoma" w:cs="Tahoma"/>
          <w:bCs/>
        </w:rPr>
      </w:pPr>
      <w:r>
        <w:rPr>
          <w:rFonts w:ascii="Tahoma" w:hAnsi="Tahoma" w:cs="Tahoma"/>
          <w:bCs/>
        </w:rPr>
        <w:t xml:space="preserve">Added new Downgrade Rights and Extended Distribution </w:t>
      </w:r>
      <w:r w:rsidR="000E3937">
        <w:rPr>
          <w:rFonts w:ascii="Tahoma" w:hAnsi="Tahoma" w:cs="Tahoma"/>
          <w:bCs/>
        </w:rPr>
        <w:t xml:space="preserve">terms </w:t>
      </w:r>
      <w:r>
        <w:rPr>
          <w:rFonts w:ascii="Tahoma" w:hAnsi="Tahoma" w:cs="Tahoma"/>
          <w:bCs/>
        </w:rPr>
        <w:t xml:space="preserve">to </w:t>
      </w:r>
      <w:r w:rsidRPr="006148F3">
        <w:rPr>
          <w:rFonts w:ascii="Tahoma" w:hAnsi="Tahoma" w:cs="Tahoma"/>
          <w:bCs/>
        </w:rPr>
        <w:t xml:space="preserve">Additional Program Terms </w:t>
      </w:r>
      <w:r>
        <w:rPr>
          <w:rFonts w:ascii="Tahoma" w:hAnsi="Tahoma" w:cs="Tahoma"/>
          <w:bCs/>
        </w:rPr>
        <w:t>s</w:t>
      </w:r>
      <w:r w:rsidRPr="006148F3">
        <w:rPr>
          <w:rFonts w:ascii="Tahoma" w:hAnsi="Tahoma" w:cs="Tahoma"/>
          <w:bCs/>
        </w:rPr>
        <w:t>ection</w:t>
      </w:r>
      <w:r>
        <w:rPr>
          <w:rFonts w:ascii="Tahoma" w:hAnsi="Tahoma" w:cs="Tahoma"/>
          <w:bCs/>
        </w:rPr>
        <w:t>.</w:t>
      </w: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4F3F73">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4F3F73">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4F3F73">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4F3F73">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4F3F73">
        <w:tc>
          <w:tcPr>
            <w:tcW w:w="9198" w:type="dxa"/>
            <w:gridSpan w:val="2"/>
            <w:tcBorders>
              <w:bottom w:val="single" w:sz="8" w:space="0" w:color="F79646"/>
              <w:right w:val="single" w:sz="4" w:space="0" w:color="F79646"/>
            </w:tcBorders>
            <w:shd w:val="clear" w:color="auto" w:fill="auto"/>
            <w:vAlign w:val="center"/>
          </w:tcPr>
          <w:p w14:paraId="22BB8BCC" w14:textId="3D681501" w:rsidR="00DE25DE" w:rsidRPr="008B10EB" w:rsidRDefault="00DE25DE" w:rsidP="001D61A5">
            <w:pPr>
              <w:rPr>
                <w:rFonts w:ascii="Tahoma" w:hAnsi="Tahoma" w:cs="Tahoma"/>
                <w:bCs/>
                <w:sz w:val="16"/>
                <w:szCs w:val="19"/>
              </w:rPr>
            </w:pPr>
            <w:r w:rsidRPr="008B10EB">
              <w:rPr>
                <w:rFonts w:ascii="Tahoma" w:hAnsi="Tahoma" w:cs="Tahoma"/>
                <w:bCs/>
                <w:sz w:val="16"/>
                <w:szCs w:val="19"/>
                <w:lang w:val="pt-BR"/>
              </w:rPr>
              <w:t xml:space="preserve">Access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BizTalk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8B10EB" w:rsidRDefault="00DE25DE" w:rsidP="00C267FD">
            <w:pPr>
              <w:rPr>
                <w:rFonts w:ascii="Tahoma" w:hAnsi="Tahoma" w:cs="Tahoma"/>
                <w:bCs/>
                <w:sz w:val="16"/>
                <w:szCs w:val="19"/>
              </w:rPr>
            </w:pPr>
            <w:r w:rsidRPr="00206E89">
              <w:rPr>
                <w:rFonts w:ascii="Tahoma" w:hAnsi="Tahoma" w:cs="Tahoma"/>
                <w:bCs/>
                <w:sz w:val="16"/>
                <w:szCs w:val="19"/>
              </w:rPr>
              <w:t>BizTalk</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004247CA">
              <w:rPr>
                <w:rFonts w:ascii="Tahoma" w:hAnsi="Tahoma" w:cs="Tahoma"/>
                <w:bCs/>
                <w:sz w:val="16"/>
                <w:szCs w:val="19"/>
              </w:rPr>
              <w:t xml:space="preserve">R2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7FBCB0AC" w:rsidR="00DE25DE" w:rsidRPr="008B10EB" w:rsidRDefault="00DE25DE" w:rsidP="00BD4692">
            <w:pPr>
              <w:rPr>
                <w:rFonts w:ascii="Tahoma" w:hAnsi="Tahoma" w:cs="Tahoma"/>
                <w:bCs/>
                <w:sz w:val="16"/>
                <w:szCs w:val="19"/>
              </w:rPr>
            </w:pPr>
            <w:r w:rsidRPr="00BF6321">
              <w:rPr>
                <w:rFonts w:ascii="Tahoma" w:hAnsi="Tahoma" w:cs="Tahoma"/>
                <w:bCs/>
                <w:sz w:val="16"/>
                <w:szCs w:val="19"/>
              </w:rPr>
              <w:t xml:space="preserve">MicrosoftDynamics CRM </w:t>
            </w:r>
            <w:r w:rsidR="00BD4692">
              <w:rPr>
                <w:rFonts w:ascii="Tahoma" w:hAnsi="Tahoma" w:cs="Tahoma"/>
                <w:bCs/>
                <w:sz w:val="16"/>
                <w:szCs w:val="19"/>
              </w:rPr>
              <w:t xml:space="preserve">Server </w:t>
            </w:r>
            <w:r w:rsidR="0053359E" w:rsidRPr="00BF6321">
              <w:rPr>
                <w:rFonts w:ascii="Tahoma" w:hAnsi="Tahoma" w:cs="Tahoma"/>
                <w:bCs/>
                <w:sz w:val="16"/>
                <w:szCs w:val="19"/>
              </w:rPr>
              <w:t>201</w:t>
            </w:r>
            <w:r w:rsidR="0053359E">
              <w:rPr>
                <w:rFonts w:ascii="Tahoma" w:hAnsi="Tahoma" w:cs="Tahoma"/>
                <w:bCs/>
                <w:sz w:val="16"/>
                <w:szCs w:val="19"/>
              </w:rPr>
              <w:t>3</w:t>
            </w:r>
            <w:r w:rsidR="000C5103" w:rsidRPr="00BF6321">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09E3933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Excel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2796AAF2" w:rsidR="00DE25DE" w:rsidRPr="008B10EB" w:rsidRDefault="00DE25DE" w:rsidP="00BD4692">
            <w:pPr>
              <w:rPr>
                <w:rFonts w:ascii="Tahoma" w:hAnsi="Tahoma" w:cs="Tahoma"/>
                <w:bCs/>
                <w:sz w:val="16"/>
                <w:szCs w:val="19"/>
              </w:rPr>
            </w:pPr>
            <w:r w:rsidRPr="00BF6321">
              <w:rPr>
                <w:rFonts w:ascii="Tahoma" w:hAnsi="Tahoma" w:cs="Tahoma"/>
                <w:bCs/>
                <w:sz w:val="16"/>
                <w:szCs w:val="19"/>
              </w:rPr>
              <w:t>Exchange Server Standard and Enterprise</w:t>
            </w:r>
            <w:r w:rsidR="00BD4692">
              <w:rPr>
                <w:rFonts w:ascii="Tahoma" w:hAnsi="Tahoma" w:cs="Tahoma"/>
                <w:bCs/>
                <w:sz w:val="16"/>
                <w:szCs w:val="19"/>
              </w:rPr>
              <w:t xml:space="preserve"> 2013</w:t>
            </w:r>
            <w:r w:rsidRPr="00BF6321">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50C5010B" w:rsidR="00DE25DE" w:rsidRPr="008B10EB" w:rsidRDefault="00DE25DE" w:rsidP="00C267FD">
            <w:pPr>
              <w:rPr>
                <w:rFonts w:ascii="Tahoma" w:hAnsi="Tahoma" w:cs="Tahoma"/>
                <w:bCs/>
                <w:sz w:val="16"/>
                <w:szCs w:val="19"/>
              </w:rPr>
            </w:pPr>
            <w:r w:rsidRPr="00BF6321">
              <w:rPr>
                <w:rFonts w:ascii="Tahoma" w:hAnsi="Tahoma" w:cs="Tahoma"/>
                <w:bCs/>
                <w:sz w:val="16"/>
                <w:szCs w:val="19"/>
              </w:rPr>
              <w:t>Forefront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DE25DE" w:rsidRPr="008B10EB" w14:paraId="22BB8C1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6872DC2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InfoPath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D0C0850" w14:textId="5CC3F4F4" w:rsidR="00724F27" w:rsidRPr="008B10EB" w:rsidRDefault="00724F27" w:rsidP="00C267FD">
            <w:pPr>
              <w:rPr>
                <w:rFonts w:ascii="Tahoma" w:hAnsi="Tahoma" w:cs="Tahoma"/>
                <w:bCs/>
                <w:sz w:val="16"/>
                <w:szCs w:val="19"/>
              </w:rPr>
            </w:pPr>
            <w:r w:rsidRPr="00206E89">
              <w:rPr>
                <w:rFonts w:ascii="Tahoma" w:hAnsi="Tahoma" w:cs="Tahoma"/>
                <w:bCs/>
                <w:sz w:val="16"/>
                <w:szCs w:val="19"/>
              </w:rPr>
              <w:t xml:space="preserve">Lync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C267FD">
            <w:pPr>
              <w:jc w:val="center"/>
              <w:rPr>
                <w:rStyle w:val="Hyperlink"/>
                <w:rFonts w:ascii="Tahoma" w:hAnsi="Tahoma" w:cs="Tahoma"/>
                <w:bCs/>
                <w:iCs/>
                <w:color w:val="auto"/>
                <w:sz w:val="16"/>
                <w:szCs w:val="16"/>
                <w:u w:val="none"/>
              </w:rPr>
            </w:pPr>
          </w:p>
        </w:tc>
      </w:tr>
      <w:tr w:rsidR="0091259A" w:rsidRPr="008B10EB" w14:paraId="22BB8C2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26" w14:textId="71B1BB0E" w:rsidR="0091259A" w:rsidRPr="008B10EB" w:rsidRDefault="0091259A" w:rsidP="0091259A">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8CA29E3" w:rsidR="0091259A" w:rsidRPr="00AF7DE6" w:rsidRDefault="0091259A" w:rsidP="0091259A">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91259A" w:rsidRPr="00AF7DE6" w:rsidRDefault="0091259A" w:rsidP="0091259A">
            <w:pPr>
              <w:jc w:val="center"/>
              <w:rPr>
                <w:rStyle w:val="Hyperlink"/>
                <w:rFonts w:ascii="Tahoma" w:hAnsi="Tahoma" w:cs="Tahoma"/>
                <w:bCs/>
                <w:iCs/>
                <w:color w:val="auto"/>
                <w:sz w:val="16"/>
                <w:szCs w:val="16"/>
                <w:u w:val="none"/>
                <w:lang w:val="pt-BR"/>
              </w:rPr>
            </w:pPr>
          </w:p>
        </w:tc>
      </w:tr>
      <w:tr w:rsidR="0091259A" w:rsidRPr="008B10EB" w14:paraId="22BB8C3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2C" w14:textId="45E21E14" w:rsidR="0091259A" w:rsidRPr="008B10EB" w:rsidRDefault="0091259A" w:rsidP="00487F32">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2525479C" w:rsidR="0091259A" w:rsidRPr="00AF7DE6" w:rsidRDefault="0091259A" w:rsidP="0091259A">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91259A" w:rsidRPr="00AF7DE6" w:rsidRDefault="0091259A" w:rsidP="0091259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91259A" w:rsidRPr="00AF7DE6" w:rsidRDefault="0091259A" w:rsidP="0091259A">
            <w:pPr>
              <w:jc w:val="center"/>
              <w:rPr>
                <w:rStyle w:val="Hyperlink"/>
                <w:rFonts w:ascii="Tahoma" w:hAnsi="Tahoma" w:cs="Tahoma"/>
                <w:bCs/>
                <w:iCs/>
                <w:color w:val="auto"/>
                <w:sz w:val="16"/>
                <w:szCs w:val="16"/>
                <w:u w:val="none"/>
                <w:lang w:val="pt-BR"/>
              </w:rPr>
            </w:pPr>
          </w:p>
        </w:tc>
      </w:tr>
      <w:tr w:rsidR="00BF6321" w:rsidRPr="008B10EB" w14:paraId="5DCDE5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206E89" w:rsidRDefault="00BF6321" w:rsidP="001D61A5">
            <w:pPr>
              <w:rPr>
                <w:rFonts w:ascii="Tahoma" w:hAnsi="Tahoma" w:cs="Tahoma"/>
                <w:bCs/>
                <w:sz w:val="16"/>
                <w:szCs w:val="19"/>
              </w:rPr>
            </w:pPr>
            <w:r w:rsidRPr="00BF6321">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4EA592B9"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3A3691FE"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44" w14:textId="28279804"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OneNote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0E70F35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Outlook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2365975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PowerPoint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751D32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02C94F0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5403511C"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SharePoint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4247CA" w:rsidRPr="008B10EB" w14:paraId="26283F2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206E89" w:rsidRDefault="004247CA" w:rsidP="00BF3880">
            <w:pPr>
              <w:rPr>
                <w:rFonts w:ascii="Tahoma" w:hAnsi="Tahoma" w:cs="Tahoma"/>
                <w:bCs/>
                <w:sz w:val="16"/>
                <w:szCs w:val="19"/>
              </w:rPr>
            </w:pPr>
            <w:r w:rsidRPr="00206E89">
              <w:rPr>
                <w:rFonts w:ascii="Tahoma" w:hAnsi="Tahoma" w:cs="Tahoma"/>
                <w:bCs/>
                <w:sz w:val="16"/>
                <w:szCs w:val="19"/>
              </w:rPr>
              <w:t>SQL Server 201</w:t>
            </w:r>
            <w:r>
              <w:rPr>
                <w:rFonts w:ascii="Tahoma" w:hAnsi="Tahoma" w:cs="Tahoma"/>
                <w:bCs/>
                <w:sz w:val="16"/>
                <w:szCs w:val="19"/>
              </w:rPr>
              <w:t>4</w:t>
            </w:r>
            <w:r w:rsidRPr="00206E89">
              <w:rPr>
                <w:rFonts w:ascii="Tahoma" w:hAnsi="Tahoma" w:cs="Tahoma"/>
                <w:bCs/>
                <w:sz w:val="16"/>
                <w:szCs w:val="19"/>
              </w:rPr>
              <w:t xml:space="preserve"> </w:t>
            </w:r>
            <w:r>
              <w:rPr>
                <w:rFonts w:ascii="Tahoma" w:hAnsi="Tahoma" w:cs="Tahoma"/>
                <w:bCs/>
                <w:sz w:val="16"/>
                <w:szCs w:val="19"/>
              </w:rPr>
              <w:t>Standard Core and</w:t>
            </w:r>
            <w:r w:rsidRPr="00206E89">
              <w:rPr>
                <w:rFonts w:ascii="Tahoma" w:hAnsi="Tahoma" w:cs="Tahoma"/>
                <w:bCs/>
                <w:sz w:val="16"/>
                <w:szCs w:val="19"/>
              </w:rPr>
              <w:t xml:space="preserve"> Enterprise</w:t>
            </w:r>
            <w:r>
              <w:rPr>
                <w:rFonts w:ascii="Tahoma" w:hAnsi="Tahoma" w:cs="Tahoma"/>
                <w:bCs/>
                <w:sz w:val="16"/>
                <w:szCs w:val="19"/>
              </w:rPr>
              <w:t xml:space="preserve"> Core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206E8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AF7DE6"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AF7DE6" w:rsidRDefault="004247CA" w:rsidP="00BF3880">
            <w:pPr>
              <w:jc w:val="center"/>
              <w:rPr>
                <w:rStyle w:val="Hyperlink"/>
                <w:rFonts w:ascii="Tahoma" w:hAnsi="Tahoma" w:cs="Tahoma"/>
                <w:bCs/>
                <w:iCs/>
                <w:color w:val="auto"/>
                <w:sz w:val="16"/>
                <w:szCs w:val="16"/>
                <w:u w:val="none"/>
                <w:lang w:val="pt-BR"/>
              </w:rPr>
            </w:pPr>
          </w:p>
        </w:tc>
      </w:tr>
      <w:tr w:rsidR="00DE25DE" w:rsidRPr="008B10EB" w14:paraId="22BB8C8B"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8B10EB" w:rsidRDefault="00DE25DE" w:rsidP="000B6B47">
            <w:pPr>
              <w:rPr>
                <w:rFonts w:ascii="Tahoma" w:hAnsi="Tahoma" w:cs="Tahoma"/>
                <w:bCs/>
                <w:sz w:val="16"/>
                <w:szCs w:val="19"/>
              </w:rPr>
            </w:pPr>
            <w:r w:rsidRPr="00206E89">
              <w:rPr>
                <w:rFonts w:ascii="Tahoma" w:hAnsi="Tahoma" w:cs="Tahoma"/>
                <w:bCs/>
                <w:sz w:val="16"/>
                <w:szCs w:val="19"/>
              </w:rPr>
              <w:t xml:space="preserve">SQL Server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8B10EB" w:rsidRDefault="00DE25DE" w:rsidP="004247CA">
            <w:pPr>
              <w:rPr>
                <w:rFonts w:ascii="Tahoma" w:hAnsi="Tahoma" w:cs="Tahoma"/>
                <w:bCs/>
                <w:sz w:val="16"/>
                <w:szCs w:val="19"/>
              </w:rPr>
            </w:pPr>
            <w:r w:rsidRPr="00206E89">
              <w:rPr>
                <w:rFonts w:ascii="Tahoma" w:hAnsi="Tahoma" w:cs="Tahoma"/>
                <w:bCs/>
                <w:sz w:val="16"/>
                <w:szCs w:val="19"/>
              </w:rPr>
              <w:t>SQL Server</w:t>
            </w:r>
            <w:r w:rsidR="00145745" w:rsidRPr="00206E89">
              <w:rPr>
                <w:rFonts w:ascii="Tahoma" w:hAnsi="Tahoma" w:cs="Tahoma"/>
                <w:bCs/>
                <w:sz w:val="16"/>
                <w:szCs w:val="19"/>
              </w:rPr>
              <w:t xml:space="preserve"> </w:t>
            </w:r>
            <w:r w:rsidR="00485D5E" w:rsidRPr="00206E89">
              <w:rPr>
                <w:rFonts w:ascii="Tahoma" w:hAnsi="Tahoma" w:cs="Tahoma"/>
                <w:bCs/>
                <w:sz w:val="16"/>
                <w:szCs w:val="19"/>
              </w:rPr>
              <w:t>201</w:t>
            </w:r>
            <w:r w:rsidR="00485D5E">
              <w:rPr>
                <w:rFonts w:ascii="Tahoma" w:hAnsi="Tahoma" w:cs="Tahoma"/>
                <w:bCs/>
                <w:sz w:val="16"/>
                <w:szCs w:val="19"/>
              </w:rPr>
              <w:t>4</w:t>
            </w:r>
            <w:r w:rsidR="00485D5E" w:rsidRPr="00206E89">
              <w:rPr>
                <w:rFonts w:ascii="Tahoma" w:hAnsi="Tahoma" w:cs="Tahoma"/>
                <w:bCs/>
                <w:sz w:val="16"/>
                <w:szCs w:val="19"/>
              </w:rPr>
              <w:t xml:space="preserve"> </w:t>
            </w:r>
            <w:r w:rsidRPr="00206E89">
              <w:rPr>
                <w:rFonts w:ascii="Tahoma" w:hAnsi="Tahoma" w:cs="Tahoma"/>
                <w:bCs/>
                <w:sz w:val="16"/>
                <w:szCs w:val="19"/>
              </w:rPr>
              <w:t>Standard</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206E89" w:rsidRDefault="00034FB5" w:rsidP="00C267FD">
            <w:pPr>
              <w:rPr>
                <w:rFonts w:ascii="Tahoma" w:hAnsi="Tahoma" w:cs="Tahoma"/>
                <w:bCs/>
                <w:sz w:val="16"/>
                <w:szCs w:val="19"/>
              </w:rPr>
            </w:pPr>
            <w:r w:rsidRPr="00206E89">
              <w:rPr>
                <w:rFonts w:ascii="Tahoma" w:hAnsi="Tahoma" w:cs="Tahoma"/>
                <w:bCs/>
                <w:sz w:val="16"/>
                <w:szCs w:val="19"/>
              </w:rPr>
              <w:t xml:space="preserve">System Center 2012 </w:t>
            </w:r>
            <w:r w:rsidR="00485D5E">
              <w:rPr>
                <w:rFonts w:ascii="Tahoma" w:hAnsi="Tahoma" w:cs="Tahoma"/>
                <w:bCs/>
                <w:sz w:val="16"/>
                <w:szCs w:val="19"/>
              </w:rPr>
              <w:t xml:space="preserve">R2 </w:t>
            </w:r>
            <w:r w:rsidRPr="00206E8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 xml:space="preserve">System Center 2012 </w:t>
            </w:r>
            <w:r w:rsidR="00485D5E">
              <w:rPr>
                <w:rFonts w:ascii="Tahoma" w:hAnsi="Tahoma" w:cs="Tahoma"/>
                <w:bCs/>
                <w:sz w:val="16"/>
                <w:szCs w:val="19"/>
                <w:lang w:val="fr-FR"/>
              </w:rPr>
              <w:t xml:space="preserve">R2 </w:t>
            </w:r>
            <w:r w:rsidRPr="00C32E15">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 xml:space="preserve">2012 </w:t>
            </w:r>
            <w:r w:rsidR="00485D5E">
              <w:rPr>
                <w:rFonts w:ascii="Tahoma" w:hAnsi="Tahoma" w:cs="Tahoma"/>
                <w:bCs/>
                <w:sz w:val="16"/>
                <w:szCs w:val="19"/>
                <w:lang w:val="pt-BR"/>
              </w:rPr>
              <w:t xml:space="preserve">R2 </w:t>
            </w:r>
            <w:r>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228C40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6F0FF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Visio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01B3EDB2"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44DBBDC9"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2B3FA5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Visual Studio</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1B068237"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Visual Studio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11A54AB7" w:rsidR="00DE25DE" w:rsidRPr="008B10EB" w:rsidRDefault="00DE25DE" w:rsidP="00C267FD">
            <w:pPr>
              <w:rPr>
                <w:rFonts w:ascii="Tahoma" w:hAnsi="Tahoma" w:cs="Tahoma"/>
                <w:bCs/>
                <w:sz w:val="16"/>
                <w:szCs w:val="19"/>
              </w:rPr>
            </w:pPr>
            <w:r w:rsidRPr="00206E89">
              <w:rPr>
                <w:rFonts w:ascii="Tahoma" w:hAnsi="Tahoma" w:cs="Tahoma"/>
                <w:bCs/>
                <w:sz w:val="16"/>
                <w:szCs w:val="19"/>
              </w:rPr>
              <w:t xml:space="preserve">Visual Studio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8B10EB" w:rsidRDefault="00DE25DE" w:rsidP="00C267FD">
            <w:pPr>
              <w:rPr>
                <w:rFonts w:ascii="Tahoma" w:hAnsi="Tahoma" w:cs="Tahoma"/>
                <w:bCs/>
                <w:sz w:val="16"/>
                <w:szCs w:val="19"/>
              </w:rPr>
            </w:pPr>
            <w:r w:rsidRPr="00206E89">
              <w:rPr>
                <w:rFonts w:ascii="Tahoma" w:hAnsi="Tahoma" w:cs="Tahoma"/>
                <w:bCs/>
                <w:sz w:val="16"/>
                <w:szCs w:val="19"/>
              </w:rPr>
              <w:t>Windows Server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54B2A01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 xml:space="preserve">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60C24D8C"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Office Multi Language Pack </w:t>
      </w:r>
      <w:r w:rsidR="006C410F" w:rsidRPr="00724F27">
        <w:rPr>
          <w:rFonts w:ascii="Tahoma" w:hAnsi="Tahoma" w:cs="Tahoma"/>
          <w:bCs/>
        </w:rPr>
        <w:t>2013</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Visio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06497436"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8" w14:textId="77777777" w:rsidR="00554191" w:rsidRPr="000C5051" w:rsidRDefault="00554191" w:rsidP="00C267FD">
      <w:pPr>
        <w:pStyle w:val="ListParagraph"/>
        <w:ind w:left="1260"/>
        <w:jc w:val="both"/>
        <w:rPr>
          <w:rFonts w:ascii="Tahoma" w:hAnsi="Tahoma" w:cs="Tahoma"/>
        </w:rPr>
      </w:pPr>
    </w:p>
    <w:p w14:paraId="58A72E99" w14:textId="77777777" w:rsidR="0091259A" w:rsidRPr="000C5051" w:rsidRDefault="0091259A" w:rsidP="0091259A">
      <w:pPr>
        <w:pStyle w:val="ListParagraph"/>
        <w:numPr>
          <w:ilvl w:val="0"/>
          <w:numId w:val="15"/>
        </w:numPr>
        <w:rPr>
          <w:rFonts w:ascii="Tahoma" w:hAnsi="Tahoma" w:cs="Tahoma"/>
        </w:rPr>
      </w:pPr>
      <w:r w:rsidRPr="000C5051">
        <w:rPr>
          <w:rFonts w:ascii="Tahoma" w:hAnsi="Tahoma" w:cs="Tahoma"/>
          <w:b/>
        </w:rPr>
        <w:t>Microsoft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0C5051">
        <w:rPr>
          <w:rStyle w:val="Hyperlink"/>
          <w:rFonts w:ascii="Tahoma" w:hAnsi="Tahoma" w:cs="Tahoma"/>
          <w:b/>
          <w:bCs/>
          <w:iCs/>
          <w:color w:val="auto"/>
          <w:sz w:val="19"/>
          <w:szCs w:val="19"/>
          <w:u w:val="none"/>
          <w:lang w:val="pt-BR"/>
        </w:rPr>
        <w:t xml:space="preserve"> </w:t>
      </w:r>
      <w:r>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Pr>
          <w:rFonts w:ascii="Tahoma" w:hAnsi="Tahoma" w:cs="Tahoma"/>
          <w:b/>
        </w:rPr>
        <w:t>2013</w:t>
      </w:r>
    </w:p>
    <w:p w14:paraId="20B3958D" w14:textId="77777777" w:rsidR="0091259A" w:rsidRPr="000C5051" w:rsidRDefault="0091259A" w:rsidP="0091259A">
      <w:pPr>
        <w:pStyle w:val="ListParagraph"/>
        <w:ind w:left="0"/>
        <w:rPr>
          <w:rFonts w:ascii="Tahoma" w:hAnsi="Tahoma" w:cs="Tahoma"/>
        </w:rPr>
      </w:pPr>
    </w:p>
    <w:p w14:paraId="247D0044" w14:textId="77777777" w:rsidR="0091259A" w:rsidRPr="00C32E15" w:rsidRDefault="0091259A" w:rsidP="0091259A">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Pr>
          <w:rFonts w:ascii="Tahoma" w:hAnsi="Tahoma" w:cs="Tahoma"/>
        </w:rPr>
        <w:t xml:space="preserve"> </w:t>
      </w:r>
      <w:r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6A7FF376" w14:textId="77777777" w:rsidR="0091259A" w:rsidRDefault="0091259A" w:rsidP="0091259A">
      <w:pPr>
        <w:pStyle w:val="ListParagraph"/>
        <w:numPr>
          <w:ilvl w:val="0"/>
          <w:numId w:val="27"/>
        </w:numPr>
        <w:rPr>
          <w:rFonts w:ascii="Tahoma" w:hAnsi="Tahoma" w:cs="Tahoma"/>
        </w:rPr>
      </w:pPr>
      <w:r w:rsidRPr="000F2784">
        <w:rPr>
          <w:rFonts w:ascii="Tahoma" w:hAnsi="Tahoma" w:cs="Tahoma"/>
        </w:rPr>
        <w:t>Microsoft MapPoint</w:t>
      </w:r>
      <w:r>
        <w:rPr>
          <w:rFonts w:ascii="Tahoma" w:hAnsi="Tahoma" w:cs="Tahoma"/>
        </w:rPr>
        <w:t xml:space="preserve"> 2013</w:t>
      </w:r>
    </w:p>
    <w:p w14:paraId="49ABF000" w14:textId="77777777" w:rsidR="0091259A" w:rsidRDefault="0091259A" w:rsidP="0091259A">
      <w:pPr>
        <w:pStyle w:val="ListParagraph"/>
        <w:numPr>
          <w:ilvl w:val="0"/>
          <w:numId w:val="27"/>
        </w:numPr>
        <w:rPr>
          <w:rFonts w:ascii="Tahoma" w:hAnsi="Tahoma" w:cs="Tahoma"/>
        </w:rPr>
      </w:pPr>
      <w:r w:rsidRPr="00224AD9">
        <w:rPr>
          <w:rFonts w:ascii="Tahoma" w:hAnsi="Tahoma" w:cs="Tahoma"/>
        </w:rPr>
        <w:t xml:space="preserve">Microsoft MapPoint Fleet </w:t>
      </w:r>
      <w:r>
        <w:rPr>
          <w:rFonts w:ascii="Tahoma" w:hAnsi="Tahoma" w:cs="Tahoma"/>
        </w:rPr>
        <w:t>2013</w:t>
      </w:r>
    </w:p>
    <w:p w14:paraId="2C0A567C" w14:textId="77777777" w:rsidR="0091259A" w:rsidRPr="0091259A" w:rsidRDefault="0091259A" w:rsidP="0091259A">
      <w:pPr>
        <w:pStyle w:val="ListParagraph"/>
        <w:ind w:left="360"/>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538B3500"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Windows Server Remote Desktop Service CAL in accordance to the version of the Windows Server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D305FDD"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Windows Server 2012 Remote Desktop Service CAL</w:t>
      </w:r>
    </w:p>
    <w:p w14:paraId="2C1630A5" w14:textId="71FBA0CF"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Windows Server 2008 R2 Remote Desktop Service CAL</w:t>
      </w:r>
      <w:r w:rsidR="00340154">
        <w:rPr>
          <w:rFonts w:ascii="Tahoma" w:hAnsi="Tahoma" w:cs="Tahoma"/>
          <w:bCs/>
          <w:iCs/>
          <w:color w:val="000000"/>
          <w:lang w:val="pt-BR"/>
        </w:rPr>
        <w:t xml:space="preserve"> for customers running Windows Server 2008 or 2008 R2</w:t>
      </w:r>
    </w:p>
    <w:p w14:paraId="410F8644" w14:textId="77777777" w:rsidR="00767B63" w:rsidRDefault="00767B63" w:rsidP="00C267FD">
      <w:pPr>
        <w:pStyle w:val="ListParagraph"/>
        <w:ind w:left="360"/>
        <w:rPr>
          <w:rFonts w:ascii="Tahoma" w:hAnsi="Tahoma" w:cs="Tahoma"/>
        </w:rPr>
      </w:pPr>
    </w:p>
    <w:p w14:paraId="16047B0B" w14:textId="5D55118C" w:rsidR="00767B63" w:rsidRDefault="006A34DC" w:rsidP="00C267FD">
      <w:pPr>
        <w:pStyle w:val="ListParagraph"/>
        <w:ind w:left="360"/>
        <w:rPr>
          <w:rFonts w:ascii="Tahoma" w:hAnsi="Tahoma" w:cs="Tahoma"/>
        </w:rPr>
      </w:pPr>
      <w:r>
        <w:rPr>
          <w:rFonts w:ascii="Tahoma" w:hAnsi="Tahoma" w:cs="Tahoma"/>
        </w:rPr>
        <w:t>You may NOT transfer Windows Server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11"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18ACCF35" w:rsidR="00797681" w:rsidRPr="000C5051" w:rsidRDefault="00797681" w:rsidP="00C267FD">
      <w:pPr>
        <w:pStyle w:val="ListParagraph"/>
        <w:numPr>
          <w:ilvl w:val="0"/>
          <w:numId w:val="15"/>
        </w:numPr>
        <w:rPr>
          <w:rFonts w:ascii="Tahoma" w:hAnsi="Tahoma" w:cs="Tahoma"/>
        </w:rPr>
      </w:pP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3895D675" w:rsid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Pr="00B83983">
        <w:rPr>
          <w:rFonts w:ascii="Tahoma" w:hAnsi="Tahoma" w:cs="Tahoma"/>
          <w:b/>
        </w:rPr>
        <w:t xml:space="preserve"> Server</w:t>
      </w:r>
    </w:p>
    <w:p w14:paraId="1B2825E7" w14:textId="478AA256" w:rsidR="000B6B47" w:rsidRPr="00B83983" w:rsidRDefault="000B6B47" w:rsidP="00C267FD">
      <w:pPr>
        <w:spacing w:before="120" w:after="120"/>
        <w:jc w:val="both"/>
        <w:rPr>
          <w:rFonts w:ascii="Tahoma" w:hAnsi="Tahoma" w:cs="Tahoma"/>
          <w:b/>
        </w:rPr>
      </w:pPr>
      <w:r>
        <w:rPr>
          <w:rFonts w:ascii="Tahoma" w:hAnsi="Tahoma" w:cs="Tahoma"/>
          <w:sz w:val="16"/>
          <w:szCs w:val="16"/>
        </w:rPr>
        <w:t>Customers with End Users under active Embedded Maintenance for BizTalk Server Processor licenses, may upgrade the End Users’ Unified Solution to include BizTalk Server 2013 based on the processor to core ratios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206E89" w:rsidRDefault="00B83983" w:rsidP="00447689">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7924F677"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 Server 2013 software</w:t>
      </w:r>
    </w:p>
    <w:p w14:paraId="2141478B" w14:textId="77777777" w:rsidR="000B6B47" w:rsidRDefault="000B6B47" w:rsidP="000B6B47">
      <w:pPr>
        <w:rPr>
          <w:rFonts w:ascii="Tahoma" w:hAnsi="Tahoma" w:cs="Tahoma"/>
          <w:sz w:val="16"/>
          <w:szCs w:val="16"/>
        </w:rPr>
      </w:pPr>
    </w:p>
    <w:p w14:paraId="6387FD31" w14:textId="60625BF6" w:rsidR="000B6B47" w:rsidRDefault="000B6B47" w:rsidP="000B6B47">
      <w:pPr>
        <w:rPr>
          <w:rFonts w:ascii="Tahoma" w:hAnsi="Tahoma" w:cs="Tahoma"/>
          <w:sz w:val="16"/>
          <w:szCs w:val="16"/>
        </w:rPr>
      </w:pPr>
      <w:r>
        <w:rPr>
          <w:rFonts w:ascii="Tahoma" w:hAnsi="Tahoma" w:cs="Tahoma"/>
          <w:sz w:val="16"/>
          <w:szCs w:val="16"/>
        </w:rPr>
        <w:t xml:space="preserve">Customers with End Users under active Embedded Maintenance for SQL Server Processor licenses may upgrade the End Users’ Unified Solution to include BizTalk Server 2013 R2 based on the processor to core ratios below. </w:t>
      </w:r>
    </w:p>
    <w:p w14:paraId="730938FC" w14:textId="77777777" w:rsidR="000B6B47" w:rsidRPr="00B83983" w:rsidRDefault="000B6B47" w:rsidP="000B6B47">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B6B47" w:rsidRPr="00D549E9" w14:paraId="0F14A2CC"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3DC02E0" w14:textId="77777777" w:rsidR="000B6B47" w:rsidRPr="00D549E9" w:rsidRDefault="000B6B47"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67116E" w14:textId="77777777" w:rsidR="000B6B47" w:rsidRPr="00D549E9" w:rsidRDefault="000B6B47"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0B6B47" w:rsidRPr="00206E89" w14:paraId="1304B83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C427F2" w:rsidRDefault="000B6B47" w:rsidP="00BF3880">
            <w:pPr>
              <w:rPr>
                <w:rFonts w:ascii="Tahoma" w:hAnsi="Tahoma" w:cs="Tahoma"/>
                <w:bCs/>
                <w:sz w:val="16"/>
                <w:szCs w:val="19"/>
              </w:rPr>
            </w:pPr>
            <w:r w:rsidRPr="00C427F2">
              <w:rPr>
                <w:rFonts w:ascii="Tahoma" w:hAnsi="Tahoma" w:cs="Tahoma"/>
                <w:bCs/>
                <w:sz w:val="16"/>
                <w:szCs w:val="19"/>
              </w:rPr>
              <w:t>One (1) BizTalk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201</w:t>
            </w:r>
            <w:r>
              <w:rPr>
                <w:rFonts w:ascii="Tahoma" w:hAnsi="Tahoma" w:cs="Tahoma"/>
                <w:bCs/>
                <w:sz w:val="16"/>
                <w:szCs w:val="19"/>
              </w:rPr>
              <w:t>3 R2</w:t>
            </w:r>
            <w:r w:rsidRPr="00206E89">
              <w:rPr>
                <w:rFonts w:ascii="Tahoma" w:hAnsi="Tahoma" w:cs="Tahoma"/>
                <w:bCs/>
                <w:sz w:val="16"/>
                <w:szCs w:val="19"/>
              </w:rPr>
              <w:t xml:space="preserve"> Enterprise Core</w:t>
            </w:r>
            <w:r>
              <w:rPr>
                <w:rFonts w:ascii="Tahoma" w:hAnsi="Tahoma" w:cs="Tahoma"/>
                <w:bCs/>
                <w:sz w:val="16"/>
                <w:szCs w:val="19"/>
                <w:vertAlign w:val="superscript"/>
              </w:rPr>
              <w:t>1</w:t>
            </w:r>
          </w:p>
        </w:tc>
      </w:tr>
      <w:tr w:rsidR="000B6B47" w:rsidRPr="008F4C47" w14:paraId="6B37E037"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BF6321" w:rsidRDefault="000B6B47" w:rsidP="00BF3880">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8F4C47" w:rsidRDefault="000B6B47" w:rsidP="00BF3880">
            <w:pPr>
              <w:rPr>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 R2</w:t>
            </w:r>
            <w:r w:rsidRPr="00206E89">
              <w:rPr>
                <w:rFonts w:ascii="Tahoma" w:hAnsi="Tahoma" w:cs="Tahoma"/>
                <w:bCs/>
                <w:sz w:val="16"/>
                <w:szCs w:val="19"/>
              </w:rPr>
              <w:t xml:space="preserve"> Standard Core</w:t>
            </w:r>
            <w:r>
              <w:rPr>
                <w:rFonts w:ascii="Tahoma" w:hAnsi="Tahoma" w:cs="Tahoma"/>
                <w:bCs/>
                <w:sz w:val="16"/>
                <w:szCs w:val="19"/>
                <w:vertAlign w:val="superscript"/>
              </w:rPr>
              <w:t>1</w:t>
            </w:r>
          </w:p>
        </w:tc>
      </w:tr>
      <w:tr w:rsidR="000B6B47" w:rsidRPr="00206E89" w14:paraId="65FBD9A4"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206E89" w:rsidRDefault="000B6B47" w:rsidP="00BF3880">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206E89" w:rsidRDefault="000B6B47" w:rsidP="00BF3880">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R2 Branch</w:t>
            </w:r>
            <w:r w:rsidRPr="00206E89">
              <w:rPr>
                <w:rFonts w:ascii="Tahoma" w:hAnsi="Tahoma" w:cs="Tahoma"/>
                <w:bCs/>
                <w:sz w:val="16"/>
                <w:szCs w:val="19"/>
              </w:rPr>
              <w:t xml:space="preserve"> Core</w:t>
            </w:r>
            <w:r>
              <w:rPr>
                <w:rFonts w:ascii="Tahoma" w:hAnsi="Tahoma" w:cs="Tahoma"/>
                <w:bCs/>
                <w:sz w:val="16"/>
                <w:szCs w:val="19"/>
                <w:vertAlign w:val="superscript"/>
              </w:rPr>
              <w:t>1</w:t>
            </w:r>
          </w:p>
        </w:tc>
      </w:tr>
    </w:tbl>
    <w:p w14:paraId="5964B9EB" w14:textId="7C7E2583" w:rsidR="00B83983" w:rsidRDefault="000B6B47" w:rsidP="00C267FD">
      <w:pPr>
        <w:jc w:val="both"/>
        <w:rPr>
          <w:rFonts w:ascii="Tahoma" w:hAnsi="Tahoma" w:cs="Tahoma"/>
          <w:sz w:val="16"/>
          <w:szCs w:val="16"/>
        </w:rPr>
      </w:pPr>
      <w:r>
        <w:rPr>
          <w:rFonts w:ascii="Tahoma" w:hAnsi="Tahoma" w:cs="Tahoma"/>
          <w:sz w:val="16"/>
          <w:szCs w:val="16"/>
          <w:vertAlign w:val="superscript"/>
        </w:rPr>
        <w:t>1</w:t>
      </w:r>
      <w:r w:rsidRPr="00B83983">
        <w:rPr>
          <w:rFonts w:ascii="Tahoma" w:hAnsi="Tahoma" w:cs="Tahoma"/>
          <w:sz w:val="16"/>
          <w:szCs w:val="16"/>
          <w:vertAlign w:val="superscript"/>
        </w:rPr>
        <w:t xml:space="preserve"> </w:t>
      </w:r>
      <w:r w:rsidRPr="00B83983">
        <w:rPr>
          <w:rFonts w:ascii="Tahoma" w:hAnsi="Tahoma" w:cs="Tahoma"/>
          <w:sz w:val="16"/>
          <w:szCs w:val="16"/>
        </w:rPr>
        <w:t>The link to the core factor table is available in the End User License Agreement for the BizTalk Server 2013 software</w:t>
      </w:r>
    </w:p>
    <w:p w14:paraId="72EF9132" w14:textId="77777777" w:rsidR="000B6B47" w:rsidRDefault="000B6B47" w:rsidP="000B6B47">
      <w:pPr>
        <w:jc w:val="both"/>
        <w:rPr>
          <w:rFonts w:ascii="Tahoma" w:hAnsi="Tahoma" w:cs="Tahoma"/>
        </w:rPr>
      </w:pPr>
    </w:p>
    <w:p w14:paraId="6E7F1D8A" w14:textId="0E721DF6" w:rsidR="00F2069B" w:rsidRPr="00644C7A" w:rsidRDefault="00F2069B" w:rsidP="00C267FD">
      <w:pPr>
        <w:jc w:val="both"/>
        <w:rPr>
          <w:rFonts w:ascii="Tahoma" w:hAnsi="Tahoma" w:cs="Tahoma"/>
          <w:b/>
        </w:rPr>
      </w:pPr>
      <w:r w:rsidRPr="00644C7A">
        <w:rPr>
          <w:rFonts w:ascii="Tahoma" w:hAnsi="Tahoma" w:cs="Tahoma"/>
          <w:b/>
        </w:rPr>
        <w:t>Lync Server 2013</w:t>
      </w:r>
    </w:p>
    <w:p w14:paraId="31F0C08B" w14:textId="7382AD68" w:rsidR="00F2069B" w:rsidRPr="00BA5D67"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is the</w:t>
      </w:r>
      <w:r w:rsidR="00644C7A">
        <w:rPr>
          <w:rFonts w:ascii="Tahoma" w:hAnsi="Tahoma" w:cs="Tahoma"/>
          <w:color w:val="000000"/>
          <w:sz w:val="16"/>
          <w:szCs w:val="16"/>
          <w:lang w:eastAsia="x-none"/>
        </w:rPr>
        <w:t xml:space="preserve"> latest version of Lync Server.</w:t>
      </w:r>
      <w:r w:rsidR="0053359E">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 Server 2010 Standard or Enterprise may upgrade to and distribute Lync Server 2013 in place of the licensed copies of Lync Server 2010 that are integrated in an upgraded Unified Solution.</w:t>
      </w:r>
    </w:p>
    <w:p w14:paraId="7C176B42" w14:textId="77777777" w:rsidR="00F2069B" w:rsidRPr="00644C7A" w:rsidRDefault="00F2069B" w:rsidP="00C267FD">
      <w:pPr>
        <w:rPr>
          <w:rFonts w:ascii="Tahoma" w:hAnsi="Tahoma" w:cs="Tahoma"/>
          <w:color w:val="000000"/>
          <w:sz w:val="16"/>
          <w:szCs w:val="16"/>
          <w:lang w:eastAsia="x-none"/>
        </w:rPr>
      </w:pPr>
    </w:p>
    <w:p w14:paraId="297AD038" w14:textId="6EC6A528"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CALs are the successor CALs to Lync</w:t>
      </w:r>
      <w:r w:rsidR="00644C7A">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0D0CA287"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38BD66B" w14:textId="55BAE28C"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Lync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6AD9A7E" w14:textId="5678398D"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0B57E9A9"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C3C4D9" w14:textId="7D91E7CD"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9638E53" w14:textId="6176A698"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Plus CAL</w:t>
            </w:r>
          </w:p>
        </w:tc>
      </w:tr>
      <w:tr w:rsidR="00C267FD" w:rsidRPr="00D549E9" w14:paraId="65B175B7"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ABB443" w14:textId="1FE210A1"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42F4D33" w14:textId="3EA4AA2F"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Enterprise CAL</w:t>
            </w:r>
          </w:p>
        </w:tc>
      </w:tr>
      <w:tr w:rsidR="00C267FD" w:rsidRPr="00D549E9" w14:paraId="79D11BF9"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FDE5AA" w14:textId="4E21A1AB"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 xml:space="preserve">Lync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609216" w14:textId="7B43F9BB"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 Server 2013 Standard CAL</w:t>
            </w:r>
          </w:p>
        </w:tc>
      </w:tr>
    </w:tbl>
    <w:p w14:paraId="5ACA7C95" w14:textId="77777777" w:rsidR="00C267FD" w:rsidRPr="00644C7A" w:rsidRDefault="00C267FD" w:rsidP="00C267FD">
      <w:pPr>
        <w:rPr>
          <w:rFonts w:ascii="Tahoma" w:hAnsi="Tahoma" w:cs="Tahoma"/>
          <w:color w:val="000000"/>
          <w:sz w:val="16"/>
          <w:szCs w:val="16"/>
          <w:lang w:eastAsia="x-none"/>
        </w:rPr>
      </w:pPr>
    </w:p>
    <w:p w14:paraId="28D13EDF" w14:textId="4B3C600D"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 Server 2013 Server License is the successor to both Lync Server 2010 Standard and Ent</w:t>
      </w:r>
      <w:r w:rsidR="00644C7A">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1DAF396"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BE9D28" w14:textId="663DB5DA" w:rsidR="00C267FD" w:rsidRPr="00C267FD" w:rsidRDefault="00C267FD" w:rsidP="00C267FD">
            <w:pPr>
              <w:jc w:val="center"/>
              <w:rPr>
                <w:rFonts w:ascii="Tahoma" w:hAnsi="Tahoma" w:cs="Tahoma"/>
                <w:b/>
                <w:bCs/>
                <w:iCs/>
                <w:sz w:val="18"/>
                <w:szCs w:val="18"/>
              </w:rPr>
            </w:pPr>
            <w:r w:rsidRPr="00644C7A">
              <w:rPr>
                <w:rFonts w:ascii="Tahoma" w:hAnsi="Tahoma" w:cs="Tahoma"/>
                <w:b/>
                <w:bCs/>
                <w:iCs/>
                <w:sz w:val="18"/>
                <w:szCs w:val="18"/>
              </w:rPr>
              <w:t xml:space="preserve">Lync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A9FDC80" w14:textId="0AD5FFA6" w:rsidR="00C267FD" w:rsidRPr="00C267FD" w:rsidRDefault="00C267FD" w:rsidP="00C267FD">
            <w:pPr>
              <w:jc w:val="center"/>
            </w:pPr>
            <w:r w:rsidRPr="00644C7A">
              <w:rPr>
                <w:rFonts w:ascii="Tahoma" w:hAnsi="Tahoma" w:cs="Tahoma"/>
                <w:b/>
                <w:bCs/>
                <w:iCs/>
                <w:sz w:val="18"/>
                <w:szCs w:val="18"/>
              </w:rPr>
              <w:t>Successor Version</w:t>
            </w:r>
          </w:p>
        </w:tc>
      </w:tr>
      <w:tr w:rsidR="00C267FD" w:rsidRPr="00D549E9" w14:paraId="7511D758"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BFC091" w14:textId="687651F2"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 xml:space="preserve">Lync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24B7D47" w14:textId="1E32A462"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2013</w:t>
            </w:r>
          </w:p>
        </w:tc>
      </w:tr>
      <w:tr w:rsidR="00C267FD" w:rsidRPr="00D549E9" w14:paraId="2A712325"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7F40E8" w14:textId="17D8F38F"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4E9DA86" w14:textId="79047203"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 Server 2013</w:t>
            </w:r>
          </w:p>
        </w:tc>
      </w:tr>
    </w:tbl>
    <w:p w14:paraId="2228A3C8" w14:textId="77777777" w:rsidR="00F2069B" w:rsidRPr="008F4C47" w:rsidRDefault="00F2069B" w:rsidP="00C267FD">
      <w:pPr>
        <w:spacing w:before="120" w:after="120"/>
        <w:jc w:val="both"/>
        <w:rPr>
          <w:rFonts w:ascii="Tahoma" w:hAnsi="Tahoma" w:cs="Tahoma"/>
        </w:rPr>
      </w:pPr>
    </w:p>
    <w:p w14:paraId="22BB8D31" w14:textId="78DD476C" w:rsidR="00D549E9" w:rsidRPr="008F4C47" w:rsidRDefault="00D549E9" w:rsidP="00C267FD">
      <w:pPr>
        <w:spacing w:before="120" w:after="120"/>
        <w:jc w:val="both"/>
        <w:rPr>
          <w:rFonts w:ascii="Tahoma" w:hAnsi="Tahoma" w:cs="Tahoma"/>
          <w:b/>
          <w:szCs w:val="16"/>
        </w:rPr>
      </w:pP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C267FD">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Visio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Visio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724F27" w:rsidRDefault="00F77BD0" w:rsidP="00C267FD">
            <w:pPr>
              <w:rPr>
                <w:rFonts w:ascii="Tahoma" w:hAnsi="Tahoma" w:cs="Tahoma"/>
                <w:bCs/>
                <w:sz w:val="16"/>
                <w:szCs w:val="16"/>
              </w:rPr>
            </w:pPr>
            <w:r w:rsidRPr="00724F27">
              <w:rPr>
                <w:rFonts w:ascii="Tahoma" w:hAnsi="Tahoma" w:cs="Tahoma"/>
                <w:bCs/>
                <w:sz w:val="16"/>
                <w:szCs w:val="16"/>
              </w:rPr>
              <w:t>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 xml:space="preserve">Lync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724F27" w:rsidRDefault="00F77BD0" w:rsidP="00C267FD">
            <w:pPr>
              <w:rPr>
                <w:rFonts w:ascii="Tahoma" w:hAnsi="Tahoma" w:cs="Tahoma"/>
                <w:bCs/>
                <w:sz w:val="16"/>
                <w:szCs w:val="16"/>
              </w:rPr>
            </w:pPr>
            <w:r w:rsidRPr="00724F27">
              <w:rPr>
                <w:rFonts w:ascii="Tahoma" w:hAnsi="Tahoma" w:cs="Tahoma"/>
                <w:bCs/>
                <w:sz w:val="16"/>
                <w:szCs w:val="16"/>
              </w:rPr>
              <w:t>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 xml:space="preserve">Lync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C267FD">
      <w:pPr>
        <w:rPr>
          <w:rFonts w:ascii="Tahoma" w:hAnsi="Tahoma" w:cs="Tahoma"/>
        </w:rPr>
      </w:pPr>
    </w:p>
    <w:p w14:paraId="04A359A6" w14:textId="5533E430" w:rsidR="00C267FD" w:rsidRPr="00644C7A" w:rsidRDefault="00C267FD" w:rsidP="00C267FD">
      <w:pPr>
        <w:spacing w:before="120" w:after="120"/>
        <w:jc w:val="both"/>
        <w:rPr>
          <w:rFonts w:ascii="Tahoma" w:hAnsi="Tahoma" w:cs="Tahoma"/>
          <w:b/>
        </w:rPr>
      </w:pPr>
      <w:r>
        <w:rPr>
          <w:rFonts w:ascii="Tahoma" w:hAnsi="Tahoma" w:cs="Tahoma"/>
          <w:b/>
        </w:rPr>
        <w:t>SharePoint Server 2013</w:t>
      </w:r>
    </w:p>
    <w:p w14:paraId="3217359E" w14:textId="463A2070"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 xml:space="preserve">SharePoint Server 2010 for Internet Sites Standard and SharePoint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 xml:space="preserve">or SharePoint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 xml:space="preserve">SharePoint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3EFB3C28"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 Server 2013</w:t>
            </w:r>
          </w:p>
        </w:tc>
      </w:tr>
    </w:tbl>
    <w:p w14:paraId="27775E09" w14:textId="77777777" w:rsidR="00C267FD" w:rsidRPr="00BA5D67" w:rsidRDefault="00C267FD" w:rsidP="00C267FD">
      <w:pPr>
        <w:rPr>
          <w:rFonts w:ascii="Tahoma" w:hAnsi="Tahoma" w:cs="Tahoma"/>
        </w:rPr>
      </w:pPr>
    </w:p>
    <w:p w14:paraId="22BB8D73" w14:textId="25A458E3"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p>
    <w:p w14:paraId="5D9BE676" w14:textId="77777777" w:rsidR="004247CA" w:rsidRPr="00C267FD" w:rsidRDefault="004247CA" w:rsidP="004247CA">
      <w:pPr>
        <w:spacing w:before="120" w:after="120"/>
        <w:jc w:val="both"/>
        <w:rPr>
          <w:rFonts w:ascii="Tahoma" w:hAnsi="Tahoma" w:cs="Tahoma"/>
          <w:b/>
        </w:rPr>
      </w:pPr>
      <w:r>
        <w:rPr>
          <w:rFonts w:ascii="Tahoma" w:hAnsi="Tahoma" w:cs="Tahoma"/>
          <w:sz w:val="16"/>
          <w:szCs w:val="16"/>
        </w:rPr>
        <w:t>Customers with End Users under active Embedded Maintenance for SQL Server Processor licenses, may upgrade the End Users’ Unified Solution to include SQL Server 2012 based on the processor to core ratios below. Customers with End Users under active Embedded Maintenance for SQL Server server licenses (Standard or Workgroup), may upgrade the End Users’ Unified Solution to include SQL Server 2012 Standard, as shown below.</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D49D1" w14:paraId="3B6140B9"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40E535BA"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44AF9E3" w14:textId="77777777" w:rsidR="004247CA" w:rsidRPr="00DD49D1" w:rsidRDefault="004247CA" w:rsidP="00BF3880">
            <w:pPr>
              <w:jc w:val="center"/>
              <w:rPr>
                <w:rStyle w:val="Hyperlink"/>
                <w:rFonts w:ascii="Tahoma" w:hAnsi="Tahoma" w:cs="Tahoma"/>
                <w:b/>
                <w:bCs/>
                <w:iCs/>
                <w:color w:val="auto"/>
                <w:sz w:val="18"/>
                <w:szCs w:val="18"/>
                <w:u w:val="none"/>
                <w:lang w:val="pt-BR"/>
              </w:rPr>
            </w:pPr>
            <w:r w:rsidRPr="00645300">
              <w:rPr>
                <w:rFonts w:ascii="Tahoma" w:hAnsi="Tahoma" w:cs="Tahoma"/>
                <w:b/>
                <w:bCs/>
                <w:sz w:val="18"/>
                <w:szCs w:val="18"/>
              </w:rPr>
              <w:t>Eligible License</w:t>
            </w:r>
          </w:p>
        </w:tc>
      </w:tr>
      <w:tr w:rsidR="004247CA" w:rsidRPr="00DD49D1" w14:paraId="278519D7"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CFCC915" w14:textId="2CF2B410"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8BAF63C" w14:textId="75F29B1B" w:rsidR="004247CA" w:rsidRPr="00DD49D1" w:rsidRDefault="004247CA" w:rsidP="00BF3880">
            <w:pPr>
              <w:rPr>
                <w:rFonts w:ascii="Tahoma" w:hAnsi="Tahoma" w:cs="Tahoma"/>
                <w:bCs/>
                <w:sz w:val="16"/>
                <w:szCs w:val="19"/>
              </w:rPr>
            </w:pPr>
            <w:r w:rsidRPr="00DD49D1">
              <w:rPr>
                <w:rFonts w:ascii="Tahoma" w:hAnsi="Tahoma" w:cs="Tahoma"/>
                <w:bCs/>
                <w:sz w:val="16"/>
                <w:szCs w:val="19"/>
              </w:rPr>
              <w:t>Eight (8) SQL Server 2012 Enterprise Core</w:t>
            </w:r>
            <w:r w:rsidRPr="00DD49D1">
              <w:rPr>
                <w:rFonts w:ascii="Tahoma" w:hAnsi="Tahoma" w:cs="Tahoma"/>
                <w:bCs/>
                <w:sz w:val="16"/>
                <w:szCs w:val="19"/>
                <w:vertAlign w:val="superscript"/>
              </w:rPr>
              <w:t>1,2,3</w:t>
            </w:r>
          </w:p>
        </w:tc>
      </w:tr>
      <w:tr w:rsidR="004247CA" w:rsidRPr="00DD49D1" w14:paraId="3F6F648F"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3D0FDE" w14:textId="77355E14" w:rsidR="004247CA" w:rsidRPr="00DD49D1" w:rsidRDefault="004247CA" w:rsidP="00BF3880">
            <w:pPr>
              <w:rPr>
                <w:rFonts w:ascii="Tahoma" w:hAnsi="Tahoma" w:cs="Tahoma"/>
                <w:bCs/>
                <w:sz w:val="16"/>
                <w:szCs w:val="19"/>
                <w:lang w:val="pt-BR"/>
              </w:rPr>
            </w:pPr>
            <w:r w:rsidRPr="00DD49D1">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9968B6C" w14:textId="55672E75"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Enterprise Core</w:t>
            </w:r>
            <w:r w:rsidRPr="00DD49D1">
              <w:rPr>
                <w:rFonts w:ascii="Tahoma" w:hAnsi="Tahoma" w:cs="Tahoma"/>
                <w:bCs/>
                <w:sz w:val="16"/>
                <w:szCs w:val="19"/>
                <w:vertAlign w:val="superscript"/>
              </w:rPr>
              <w:t>1,2,3</w:t>
            </w:r>
          </w:p>
        </w:tc>
      </w:tr>
      <w:tr w:rsidR="004247CA" w:rsidRPr="00DD49D1" w14:paraId="26063BDD"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F718FE0" w14:textId="726E2ED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2A95A9E" w14:textId="080712D9" w:rsidR="004247CA" w:rsidRPr="00DD49D1" w:rsidRDefault="004247CA" w:rsidP="00BF3880">
            <w:pPr>
              <w:rPr>
                <w:szCs w:val="19"/>
              </w:rPr>
            </w:pPr>
            <w:r w:rsidRPr="00DD49D1">
              <w:rPr>
                <w:rFonts w:ascii="Tahoma" w:hAnsi="Tahoma" w:cs="Tahoma"/>
                <w:bCs/>
                <w:sz w:val="16"/>
                <w:szCs w:val="19"/>
              </w:rPr>
              <w:t>One (1) SQL Server 2012 Enterprise Server</w:t>
            </w:r>
            <w:r w:rsidRPr="00DD49D1">
              <w:rPr>
                <w:rFonts w:ascii="Tahoma" w:hAnsi="Tahoma" w:cs="Tahoma"/>
                <w:bCs/>
                <w:sz w:val="16"/>
                <w:szCs w:val="19"/>
                <w:vertAlign w:val="superscript"/>
              </w:rPr>
              <w:t>2</w:t>
            </w:r>
          </w:p>
        </w:tc>
      </w:tr>
      <w:tr w:rsidR="004247CA" w:rsidRPr="00DD49D1" w14:paraId="6DB9F8E3"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5833464E" w14:textId="126AB952"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21D00F1" w14:textId="235431E4" w:rsidR="004247CA" w:rsidRPr="00DD49D1" w:rsidRDefault="004247CA" w:rsidP="00BF3880">
            <w:pPr>
              <w:rPr>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D7D345A"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28E066B" w14:textId="700ACD05"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D98E45A" w14:textId="696826CF" w:rsidR="004247CA" w:rsidRPr="00DD49D1" w:rsidRDefault="004247CA" w:rsidP="00BF3880">
            <w:pPr>
              <w:rPr>
                <w:szCs w:val="19"/>
              </w:rPr>
            </w:pPr>
            <w:r w:rsidRPr="00DD49D1">
              <w:rPr>
                <w:rFonts w:ascii="Tahoma" w:hAnsi="Tahoma" w:cs="Tahoma"/>
                <w:bCs/>
                <w:sz w:val="16"/>
                <w:szCs w:val="19"/>
              </w:rPr>
              <w:t>One (1) SQL Server 2012 Standard Server</w:t>
            </w:r>
          </w:p>
        </w:tc>
      </w:tr>
      <w:tr w:rsidR="004247CA" w:rsidRPr="00DD49D1" w14:paraId="3A5EF69F"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74E2AA6" w14:textId="5BA5C5EA"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CC706DC" w14:textId="01A67F5F" w:rsidR="004247CA" w:rsidRPr="00DD49D1" w:rsidRDefault="004247CA" w:rsidP="00BF3880">
            <w:pPr>
              <w:rPr>
                <w:rFonts w:ascii="Tahoma" w:hAnsi="Tahoma" w:cs="Tahoma"/>
                <w:bCs/>
                <w:sz w:val="16"/>
                <w:szCs w:val="19"/>
              </w:rPr>
            </w:pPr>
            <w:r w:rsidRPr="00DD49D1">
              <w:rPr>
                <w:rFonts w:ascii="Tahoma" w:hAnsi="Tahoma" w:cs="Tahoma"/>
                <w:bCs/>
                <w:sz w:val="16"/>
                <w:szCs w:val="19"/>
              </w:rPr>
              <w:t>Four (4) SQL Server 2012 Standard Core</w:t>
            </w:r>
            <w:r w:rsidRPr="00DD49D1">
              <w:rPr>
                <w:rFonts w:ascii="Tahoma" w:hAnsi="Tahoma" w:cs="Tahoma"/>
                <w:bCs/>
                <w:sz w:val="16"/>
                <w:szCs w:val="19"/>
                <w:vertAlign w:val="superscript"/>
              </w:rPr>
              <w:t>1,3</w:t>
            </w:r>
          </w:p>
        </w:tc>
      </w:tr>
      <w:tr w:rsidR="004247CA" w:rsidRPr="00DD49D1" w14:paraId="113359A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827FD4A" w14:textId="6B711F6C"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12CDD51" w14:textId="6DCF701D" w:rsidR="004247CA" w:rsidRPr="00DD49D1" w:rsidRDefault="004247CA" w:rsidP="00BF3880">
            <w:pPr>
              <w:rPr>
                <w:rFonts w:ascii="Tahoma" w:hAnsi="Tahoma" w:cs="Tahoma"/>
                <w:bCs/>
                <w:sz w:val="16"/>
                <w:szCs w:val="19"/>
              </w:rPr>
            </w:pPr>
            <w:r w:rsidRPr="00DD49D1">
              <w:rPr>
                <w:rFonts w:ascii="Tahoma" w:hAnsi="Tahoma" w:cs="Tahoma"/>
                <w:bCs/>
                <w:sz w:val="16"/>
                <w:szCs w:val="19"/>
              </w:rPr>
              <w:t>One (1) SQL Server 2012 Standard Server</w:t>
            </w:r>
          </w:p>
        </w:tc>
      </w:tr>
    </w:tbl>
    <w:p w14:paraId="7A03EEE0" w14:textId="77777777" w:rsidR="004247CA" w:rsidRPr="00DD49D1" w:rsidRDefault="004247CA" w:rsidP="004247CA">
      <w:pPr>
        <w:rPr>
          <w:rFonts w:ascii="Tahoma" w:hAnsi="Tahoma" w:cs="Tahoma"/>
          <w:sz w:val="16"/>
          <w:szCs w:val="12"/>
        </w:rPr>
      </w:pPr>
    </w:p>
    <w:p w14:paraId="03F00DF3" w14:textId="6DF5F05B"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1 </w:t>
      </w:r>
      <w:r w:rsidRPr="00DD49D1">
        <w:rPr>
          <w:rFonts w:ascii="Tahoma" w:hAnsi="Tahoma" w:cs="Tahoma"/>
          <w:sz w:val="16"/>
          <w:szCs w:val="16"/>
        </w:rPr>
        <w:t>If End User is running SQL Server (“SQL”) on processors with more than the number of cores shown in the ‘Eligible License’ column above as of the date it upgrades to SQL Server 2012 through active Embedded Maintenance, End User is licensed to operate SQL on the quantity of cores the Product was running on at the time of the upgrade to the Eligible License. However, End User must maintain a record of the configuration of SQL running on the server (licensed instances running in operating system environments on the licensed server) and the physical hardware supporting SQL at the time of Embedded Maintenance renewal either using the Microsoft MAP tool or any equivalent software so that it has a record of its licensed rights.</w:t>
      </w:r>
    </w:p>
    <w:p w14:paraId="2B53DF72" w14:textId="607060D0" w:rsidR="004247CA" w:rsidRPr="00DD49D1" w:rsidRDefault="004247CA" w:rsidP="004247CA">
      <w:pPr>
        <w:rPr>
          <w:rFonts w:ascii="Tahoma" w:hAnsi="Tahoma" w:cs="Tahoma"/>
          <w:sz w:val="16"/>
          <w:szCs w:val="16"/>
        </w:rPr>
      </w:pPr>
      <w:r w:rsidRPr="00DD49D1">
        <w:rPr>
          <w:rFonts w:ascii="Tahoma" w:hAnsi="Tahoma" w:cs="Tahoma"/>
          <w:sz w:val="16"/>
          <w:szCs w:val="16"/>
          <w:vertAlign w:val="superscript"/>
        </w:rPr>
        <w:t xml:space="preserve">2 </w:t>
      </w:r>
      <w:r w:rsidRPr="00DD49D1">
        <w:rPr>
          <w:rFonts w:ascii="Tahoma" w:hAnsi="Tahoma" w:cs="Tahoma"/>
          <w:sz w:val="16"/>
          <w:szCs w:val="16"/>
        </w:rPr>
        <w:t>SQL Server 2012 Enterprise Server/CAL and SQL Server 2012 Enterprise Core have separate media. Customer should only permit End Users to use the media for the software and licensing model the End User is licensed for.</w:t>
      </w:r>
    </w:p>
    <w:p w14:paraId="4BAFECC8" w14:textId="77777777" w:rsidR="004247CA" w:rsidRDefault="004247CA" w:rsidP="004247CA">
      <w:pPr>
        <w:rPr>
          <w:rFonts w:ascii="Tahoma" w:hAnsi="Tahoma" w:cs="Tahoma"/>
          <w:sz w:val="16"/>
          <w:szCs w:val="16"/>
        </w:rPr>
      </w:pPr>
      <w:r w:rsidRPr="00DD49D1">
        <w:rPr>
          <w:rFonts w:ascii="Tahoma" w:hAnsi="Tahoma" w:cs="Tahoma"/>
          <w:sz w:val="16"/>
          <w:szCs w:val="16"/>
          <w:vertAlign w:val="superscript"/>
        </w:rPr>
        <w:t xml:space="preserve">3 </w:t>
      </w:r>
      <w:r w:rsidRPr="00DD49D1">
        <w:rPr>
          <w:rFonts w:ascii="Tahoma" w:hAnsi="Tahoma" w:cs="Tahoma"/>
          <w:sz w:val="16"/>
          <w:szCs w:val="16"/>
        </w:rPr>
        <w:t>The link to the core factor table is available in the End User License Agreement for the SQL 2012 software.</w:t>
      </w:r>
    </w:p>
    <w:p w14:paraId="371BA2BA" w14:textId="77777777" w:rsidR="004247CA" w:rsidRDefault="004247CA" w:rsidP="004247CA">
      <w:pPr>
        <w:rPr>
          <w:rFonts w:ascii="Tahoma" w:hAnsi="Tahoma" w:cs="Tahoma"/>
          <w:sz w:val="16"/>
          <w:szCs w:val="16"/>
        </w:rPr>
      </w:pPr>
    </w:p>
    <w:p w14:paraId="3A3E8CE4" w14:textId="31F20FAA" w:rsidR="0004308F" w:rsidRDefault="004247CA" w:rsidP="0033679C">
      <w:pPr>
        <w:spacing w:after="120"/>
        <w:rPr>
          <w:rFonts w:ascii="Tahoma" w:hAnsi="Tahoma" w:cs="Tahoma"/>
          <w:sz w:val="16"/>
          <w:szCs w:val="16"/>
        </w:rPr>
      </w:pPr>
      <w:r>
        <w:rPr>
          <w:rFonts w:ascii="Tahoma" w:hAnsi="Tahoma" w:cs="Tahoma"/>
          <w:sz w:val="16"/>
          <w:szCs w:val="16"/>
        </w:rPr>
        <w:t>Customers with End Users under active Embedded Maintenance for SQL Server Processor licenses may upgrade the End Users’ Unified Solution to include SQL Server 2014 based on the processor to core ratios below. Customers with End Users under active Embedded Maintenance for SQL Server server licenses (Standard or Workgroup) may upgrade the End Users’ Unified Solution to include SQL Server 2014 Standard, as shown below.</w:t>
      </w:r>
      <w:r w:rsidR="0004308F">
        <w:rPr>
          <w:rFonts w:ascii="Tahoma" w:hAnsi="Tahoma" w:cs="Tahoma"/>
          <w:sz w:val="16"/>
          <w:szCs w:val="16"/>
        </w:rPr>
        <w:br w:type="page"/>
      </w:r>
    </w:p>
    <w:p w14:paraId="2E4FB00B" w14:textId="77777777" w:rsidR="004247CA" w:rsidRDefault="004247CA" w:rsidP="0033679C">
      <w:pPr>
        <w:spacing w:after="120"/>
        <w:rPr>
          <w:rFonts w:ascii="Tahoma" w:hAnsi="Tahoma" w:cs="Tahoma"/>
          <w:sz w:val="16"/>
          <w:szCs w:val="16"/>
        </w:rPr>
      </w:pP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247CA" w:rsidRPr="00D45770" w14:paraId="292BE303"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CAFE012" w14:textId="77777777" w:rsidR="004247CA" w:rsidRPr="00DD49D1" w:rsidRDefault="004247CA" w:rsidP="00BF3880">
            <w:pPr>
              <w:jc w:val="center"/>
              <w:rPr>
                <w:rFonts w:ascii="Tahoma" w:hAnsi="Tahoma" w:cs="Tahoma"/>
                <w:b/>
                <w:bCs/>
                <w:sz w:val="18"/>
                <w:szCs w:val="18"/>
                <w:lang w:val="pt-BR"/>
              </w:rPr>
            </w:pPr>
            <w:r w:rsidRPr="00DD49D1">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5233D2D4" w14:textId="77777777" w:rsidR="004247CA" w:rsidRPr="00D45770" w:rsidRDefault="004247CA" w:rsidP="00BF3880">
            <w:pPr>
              <w:jc w:val="center"/>
              <w:rPr>
                <w:rStyle w:val="Hyperlink"/>
                <w:rFonts w:ascii="Tahoma" w:hAnsi="Tahoma" w:cs="Tahoma"/>
                <w:b/>
                <w:bCs/>
                <w:iCs/>
                <w:color w:val="auto"/>
                <w:sz w:val="18"/>
                <w:szCs w:val="18"/>
                <w:u w:val="none"/>
                <w:lang w:val="pt-BR"/>
              </w:rPr>
            </w:pPr>
            <w:r w:rsidRPr="00D45770">
              <w:rPr>
                <w:rFonts w:ascii="Tahoma" w:hAnsi="Tahoma" w:cs="Tahoma"/>
                <w:b/>
                <w:bCs/>
                <w:sz w:val="18"/>
                <w:szCs w:val="18"/>
              </w:rPr>
              <w:t>Eligible License</w:t>
            </w:r>
          </w:p>
        </w:tc>
      </w:tr>
      <w:tr w:rsidR="004247CA" w:rsidRPr="00D45770" w14:paraId="21347010"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B0B552" w14:textId="523EEB9F"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D28CC59" w14:textId="52E2075B" w:rsidR="004247CA" w:rsidRPr="00D45770" w:rsidRDefault="004247CA" w:rsidP="00BF3880">
            <w:pPr>
              <w:rPr>
                <w:rFonts w:ascii="Tahoma" w:hAnsi="Tahoma" w:cs="Tahoma"/>
                <w:bCs/>
                <w:sz w:val="16"/>
                <w:szCs w:val="19"/>
              </w:rPr>
            </w:pPr>
            <w:r w:rsidRPr="00D45770">
              <w:rPr>
                <w:rFonts w:ascii="Tahoma" w:hAnsi="Tahoma" w:cs="Tahoma"/>
                <w:bCs/>
                <w:sz w:val="16"/>
                <w:szCs w:val="19"/>
              </w:rPr>
              <w:t>Eight (8)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64530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384FFD84"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3BBE7DB" w14:textId="44410AAC" w:rsidR="004247CA" w:rsidRPr="00D45770" w:rsidRDefault="004247CA" w:rsidP="00BF3880">
            <w:pPr>
              <w:rPr>
                <w:rFonts w:ascii="Tahoma" w:hAnsi="Tahoma" w:cs="Tahoma"/>
                <w:bCs/>
                <w:sz w:val="16"/>
                <w:szCs w:val="19"/>
                <w:lang w:val="pt-BR"/>
              </w:rPr>
            </w:pPr>
            <w:r w:rsidRPr="00D45770">
              <w:rPr>
                <w:rFonts w:ascii="Tahoma" w:hAnsi="Tahoma" w:cs="Tahoma"/>
                <w:bCs/>
                <w:sz w:val="16"/>
                <w:szCs w:val="19"/>
                <w:lang w:val="pt-BR"/>
              </w:rPr>
              <w:t>One (1) SQL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ABAB8CB" w14:textId="0E432F72"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Enterprise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2,3</w:t>
            </w:r>
          </w:p>
        </w:tc>
      </w:tr>
      <w:tr w:rsidR="004247CA" w:rsidRPr="00D45770" w14:paraId="6DE6E8D1"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27FDC6A"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5C47C71" w14:textId="3E37AA98"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Enterprise Server</w:t>
            </w:r>
            <w:r w:rsidRPr="00D45770">
              <w:rPr>
                <w:rFonts w:ascii="Tahoma" w:hAnsi="Tahoma" w:cs="Tahoma"/>
                <w:bCs/>
                <w:sz w:val="16"/>
                <w:szCs w:val="19"/>
                <w:vertAlign w:val="superscript"/>
              </w:rPr>
              <w:t>2</w:t>
            </w:r>
          </w:p>
        </w:tc>
      </w:tr>
      <w:tr w:rsidR="004247CA" w:rsidRPr="00D45770" w14:paraId="6738D9FD"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E7E9E19" w14:textId="78986C1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A840ECE" w14:textId="0A78D87A" w:rsidR="004247CA" w:rsidRPr="00D45770" w:rsidRDefault="004247CA" w:rsidP="00BF3880">
            <w:pPr>
              <w:rPr>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25ABB99" w14:textId="77777777" w:rsidTr="00BF3880">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5915737F"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1A00131" w14:textId="26FCAB4D" w:rsidR="004247CA" w:rsidRPr="00D45770" w:rsidRDefault="004247CA" w:rsidP="00BF3880">
            <w:pPr>
              <w:rPr>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r w:rsidR="004247CA" w:rsidRPr="00D45770" w14:paraId="2BB0885B"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DDBADBC" w14:textId="46446C7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FA4ADE9" w14:textId="4A029DC6" w:rsidR="004247CA" w:rsidRPr="00D45770" w:rsidRDefault="004247CA" w:rsidP="00BF3880">
            <w:pPr>
              <w:rPr>
                <w:rFonts w:ascii="Tahoma" w:hAnsi="Tahoma" w:cs="Tahoma"/>
                <w:bCs/>
                <w:sz w:val="16"/>
                <w:szCs w:val="19"/>
              </w:rPr>
            </w:pPr>
            <w:r w:rsidRPr="00D45770">
              <w:rPr>
                <w:rFonts w:ascii="Tahoma" w:hAnsi="Tahoma" w:cs="Tahoma"/>
                <w:bCs/>
                <w:sz w:val="16"/>
                <w:szCs w:val="19"/>
              </w:rPr>
              <w:t>Four (4) SQL Server</w:t>
            </w:r>
            <w:r>
              <w:rPr>
                <w:rFonts w:ascii="Tahoma" w:hAnsi="Tahoma" w:cs="Tahoma"/>
                <w:bCs/>
                <w:sz w:val="16"/>
                <w:szCs w:val="19"/>
              </w:rPr>
              <w:t xml:space="preserve"> 2014</w:t>
            </w:r>
            <w:r w:rsidRPr="00D45770">
              <w:rPr>
                <w:rFonts w:ascii="Tahoma" w:hAnsi="Tahoma" w:cs="Tahoma"/>
                <w:bCs/>
                <w:sz w:val="16"/>
                <w:szCs w:val="19"/>
              </w:rPr>
              <w:t xml:space="preserve"> Standard Core</w:t>
            </w:r>
            <w:r w:rsidRPr="003B69D0">
              <w:rPr>
                <w:rFonts w:ascii="Tahoma" w:hAnsi="Tahoma" w:cs="Tahoma"/>
                <w:bCs/>
                <w:sz w:val="16"/>
                <w:szCs w:val="19"/>
                <w:vertAlign w:val="superscript"/>
              </w:rPr>
              <w:t>1,</w:t>
            </w:r>
            <w:r w:rsidRPr="00D45770">
              <w:rPr>
                <w:rFonts w:ascii="Tahoma" w:hAnsi="Tahoma" w:cs="Tahoma"/>
                <w:bCs/>
                <w:sz w:val="16"/>
                <w:szCs w:val="19"/>
                <w:vertAlign w:val="superscript"/>
              </w:rPr>
              <w:t>3</w:t>
            </w:r>
          </w:p>
        </w:tc>
      </w:tr>
      <w:tr w:rsidR="004247CA" w:rsidRPr="00D45770" w14:paraId="26CCD5D8" w14:textId="77777777" w:rsidTr="00BF3880">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6BD431" w14:textId="616B8EC4"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9B81A10" w14:textId="7650ED3C" w:rsidR="004247CA" w:rsidRPr="00D45770" w:rsidRDefault="004247CA" w:rsidP="00BF3880">
            <w:pPr>
              <w:rPr>
                <w:rFonts w:ascii="Tahoma" w:hAnsi="Tahoma" w:cs="Tahoma"/>
                <w:bCs/>
                <w:sz w:val="16"/>
                <w:szCs w:val="19"/>
              </w:rPr>
            </w:pPr>
            <w:r w:rsidRPr="00D45770">
              <w:rPr>
                <w:rFonts w:ascii="Tahoma" w:hAnsi="Tahoma" w:cs="Tahoma"/>
                <w:bCs/>
                <w:sz w:val="16"/>
                <w:szCs w:val="19"/>
              </w:rPr>
              <w:t>One (1) SQL Server</w:t>
            </w:r>
            <w:r>
              <w:rPr>
                <w:rFonts w:ascii="Tahoma" w:hAnsi="Tahoma" w:cs="Tahoma"/>
                <w:bCs/>
                <w:sz w:val="16"/>
                <w:szCs w:val="19"/>
              </w:rPr>
              <w:t xml:space="preserve"> 2014</w:t>
            </w:r>
            <w:r w:rsidRPr="00D45770">
              <w:rPr>
                <w:rFonts w:ascii="Tahoma" w:hAnsi="Tahoma" w:cs="Tahoma"/>
                <w:bCs/>
                <w:sz w:val="16"/>
                <w:szCs w:val="19"/>
              </w:rPr>
              <w:t xml:space="preserve"> Standard Server</w:t>
            </w:r>
          </w:p>
        </w:tc>
      </w:tr>
    </w:tbl>
    <w:p w14:paraId="1B348707" w14:textId="77777777" w:rsidR="004247CA" w:rsidRPr="00D45770" w:rsidRDefault="004247CA" w:rsidP="004247CA">
      <w:pPr>
        <w:rPr>
          <w:rFonts w:ascii="Tahoma" w:hAnsi="Tahoma" w:cs="Tahoma"/>
          <w:sz w:val="16"/>
          <w:szCs w:val="12"/>
        </w:rPr>
      </w:pPr>
    </w:p>
    <w:p w14:paraId="492CDCED" w14:textId="2D2FED86" w:rsidR="004247CA" w:rsidRPr="00645300" w:rsidRDefault="004247CA" w:rsidP="004247CA">
      <w:pPr>
        <w:rPr>
          <w:rFonts w:ascii="Tahoma" w:hAnsi="Tahoma" w:cs="Tahoma"/>
          <w:sz w:val="16"/>
          <w:szCs w:val="16"/>
        </w:rPr>
      </w:pPr>
      <w:r w:rsidRPr="00645300">
        <w:rPr>
          <w:rFonts w:ascii="Tahoma" w:hAnsi="Tahoma" w:cs="Tahoma"/>
          <w:sz w:val="16"/>
          <w:szCs w:val="16"/>
          <w:vertAlign w:val="superscript"/>
        </w:rPr>
        <w:t>1</w:t>
      </w:r>
      <w:r w:rsidRPr="00645300">
        <w:rPr>
          <w:rFonts w:ascii="Tahoma" w:hAnsi="Tahoma" w:cs="Tahoma"/>
          <w:sz w:val="16"/>
          <w:szCs w:val="16"/>
        </w:rPr>
        <w:t>Customers with</w:t>
      </w:r>
      <w:r>
        <w:rPr>
          <w:rFonts w:ascii="Tahoma" w:hAnsi="Tahoma" w:cs="Tahoma"/>
          <w:sz w:val="16"/>
          <w:szCs w:val="16"/>
        </w:rPr>
        <w:t xml:space="preserve"> SQL Server Runtime Restricted Use processor licenses should see the additional note below about upgrades to SQL Server 2014 core licenses.</w:t>
      </w:r>
      <w:r w:rsidRPr="00645300">
        <w:rPr>
          <w:rFonts w:ascii="Tahoma" w:hAnsi="Tahoma" w:cs="Tahoma"/>
          <w:sz w:val="16"/>
          <w:szCs w:val="16"/>
        </w:rPr>
        <w:t xml:space="preserve"> </w:t>
      </w:r>
    </w:p>
    <w:p w14:paraId="59245194" w14:textId="07F43747" w:rsidR="004247CA" w:rsidRPr="00D45770" w:rsidRDefault="004247CA" w:rsidP="004247CA">
      <w:pPr>
        <w:rPr>
          <w:rFonts w:ascii="Tahoma" w:hAnsi="Tahoma" w:cs="Tahoma"/>
          <w:sz w:val="16"/>
          <w:szCs w:val="16"/>
        </w:rPr>
      </w:pPr>
      <w:r w:rsidRPr="00D45770">
        <w:rPr>
          <w:rFonts w:ascii="Tahoma" w:hAnsi="Tahoma" w:cs="Tahoma"/>
          <w:sz w:val="16"/>
          <w:szCs w:val="16"/>
          <w:vertAlign w:val="superscript"/>
        </w:rPr>
        <w:t xml:space="preserve">2 </w:t>
      </w:r>
      <w:r w:rsidRPr="00D45770">
        <w:rPr>
          <w:rFonts w:ascii="Tahoma" w:hAnsi="Tahoma" w:cs="Tahoma"/>
          <w:sz w:val="16"/>
          <w:szCs w:val="16"/>
        </w:rPr>
        <w:t>SQL Server</w:t>
      </w:r>
      <w:r>
        <w:rPr>
          <w:rFonts w:ascii="Tahoma" w:hAnsi="Tahoma" w:cs="Tahoma"/>
          <w:sz w:val="16"/>
          <w:szCs w:val="16"/>
        </w:rPr>
        <w:t xml:space="preserve"> 2014</w:t>
      </w:r>
      <w:r w:rsidRPr="00D45770">
        <w:rPr>
          <w:rFonts w:ascii="Tahoma" w:hAnsi="Tahoma" w:cs="Tahoma"/>
          <w:sz w:val="16"/>
          <w:szCs w:val="16"/>
        </w:rPr>
        <w:t xml:space="preserve"> Enterprise Server/CAL and SQL Server</w:t>
      </w:r>
      <w:r>
        <w:rPr>
          <w:rFonts w:ascii="Tahoma" w:hAnsi="Tahoma" w:cs="Tahoma"/>
          <w:sz w:val="16"/>
          <w:szCs w:val="16"/>
        </w:rPr>
        <w:t xml:space="preserve"> 2014</w:t>
      </w:r>
      <w:r w:rsidRPr="00D45770">
        <w:rPr>
          <w:rFonts w:ascii="Tahoma" w:hAnsi="Tahoma" w:cs="Tahoma"/>
          <w:sz w:val="16"/>
          <w:szCs w:val="16"/>
        </w:rPr>
        <w:t xml:space="preserve"> Enterprise Core have separate media. Customer should only permit End Users to use the media for the software and licensing model the End User is licensed for.</w:t>
      </w:r>
    </w:p>
    <w:p w14:paraId="615A80AB" w14:textId="77777777" w:rsidR="004247CA" w:rsidRPr="006A3B96" w:rsidRDefault="004247CA" w:rsidP="004247CA">
      <w:pPr>
        <w:rPr>
          <w:rFonts w:ascii="Tahoma" w:hAnsi="Tahoma" w:cs="Tahoma"/>
          <w:sz w:val="16"/>
          <w:szCs w:val="16"/>
        </w:rPr>
      </w:pPr>
      <w:r w:rsidRPr="00D45770">
        <w:rPr>
          <w:rFonts w:ascii="Tahoma" w:hAnsi="Tahoma" w:cs="Tahoma"/>
          <w:sz w:val="16"/>
          <w:szCs w:val="16"/>
          <w:vertAlign w:val="superscript"/>
        </w:rPr>
        <w:t xml:space="preserve">3 </w:t>
      </w:r>
      <w:r w:rsidRPr="00D45770">
        <w:rPr>
          <w:rFonts w:ascii="Tahoma" w:hAnsi="Tahoma" w:cs="Tahoma"/>
          <w:sz w:val="16"/>
          <w:szCs w:val="16"/>
        </w:rPr>
        <w:t>The link to the core factor table is available in the End User License A</w:t>
      </w:r>
      <w:r>
        <w:rPr>
          <w:rFonts w:ascii="Tahoma" w:hAnsi="Tahoma" w:cs="Tahoma"/>
          <w:sz w:val="16"/>
          <w:szCs w:val="16"/>
        </w:rPr>
        <w:t>greement for the SQL 2014</w:t>
      </w:r>
      <w:r w:rsidRPr="00D45770">
        <w:rPr>
          <w:rFonts w:ascii="Tahoma" w:hAnsi="Tahoma" w:cs="Tahoma"/>
          <w:sz w:val="16"/>
          <w:szCs w:val="16"/>
        </w:rPr>
        <w:t xml:space="preserve"> software.</w:t>
      </w:r>
    </w:p>
    <w:p w14:paraId="7E060878" w14:textId="77777777" w:rsidR="00FA7289" w:rsidRDefault="00FA7289" w:rsidP="00485D5E">
      <w:pPr>
        <w:rPr>
          <w:rFonts w:ascii="Tahoma" w:hAnsi="Tahoma" w:cs="Tahoma"/>
          <w:color w:val="000000"/>
          <w:sz w:val="16"/>
          <w:szCs w:val="16"/>
          <w:lang w:eastAsia="x-none"/>
        </w:rPr>
      </w:pPr>
    </w:p>
    <w:p w14:paraId="2CE9F2E8" w14:textId="472B97CE" w:rsidR="00485D5E" w:rsidRPr="00BA5D67" w:rsidRDefault="00485D5E" w:rsidP="00485D5E">
      <w:pPr>
        <w:rPr>
          <w:rFonts w:ascii="Tahoma" w:hAnsi="Tahoma" w:cs="Tahoma"/>
          <w:color w:val="000000"/>
          <w:sz w:val="16"/>
          <w:szCs w:val="16"/>
          <w:lang w:eastAsia="x-none"/>
        </w:rPr>
      </w:pPr>
      <w:r>
        <w:rPr>
          <w:rFonts w:ascii="Tahoma" w:hAnsi="Tahoma" w:cs="Tahoma"/>
          <w:color w:val="000000"/>
          <w:sz w:val="16"/>
          <w:szCs w:val="16"/>
          <w:lang w:eastAsia="x-none"/>
        </w:rPr>
        <w:t>SQL Server 2012 Enterprise Core and SQL Server 2012 Standard Core are</w:t>
      </w:r>
      <w:r w:rsidRPr="00644C7A">
        <w:rPr>
          <w:rFonts w:ascii="Tahoma" w:hAnsi="Tahoma" w:cs="Tahoma"/>
          <w:color w:val="000000"/>
          <w:sz w:val="16"/>
          <w:szCs w:val="16"/>
          <w:lang w:eastAsia="x-none"/>
        </w:rPr>
        <w:t xml:space="preserve"> the</w:t>
      </w:r>
      <w:r>
        <w:rPr>
          <w:rFonts w:ascii="Tahoma" w:hAnsi="Tahoma" w:cs="Tahoma"/>
          <w:color w:val="000000"/>
          <w:sz w:val="16"/>
          <w:szCs w:val="16"/>
          <w:lang w:eastAsia="x-none"/>
        </w:rPr>
        <w:t xml:space="preserve"> last versions of SQL Server Core to include a Runtime-Restricted Use edition.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 (Runtime-Restricted Use)</w:t>
      </w:r>
      <w:r w:rsidRPr="00644C7A">
        <w:rPr>
          <w:rFonts w:ascii="Tahoma" w:hAnsi="Tahoma" w:cs="Tahoma"/>
          <w:color w:val="000000"/>
          <w:sz w:val="16"/>
          <w:szCs w:val="16"/>
          <w:lang w:eastAsia="x-none"/>
        </w:rPr>
        <w:t xml:space="preserve"> may upgrade to and distribute </w:t>
      </w:r>
      <w:r>
        <w:rPr>
          <w:rFonts w:ascii="Tahoma" w:hAnsi="Tahoma" w:cs="Tahoma"/>
          <w:color w:val="000000"/>
          <w:sz w:val="16"/>
          <w:szCs w:val="16"/>
          <w:lang w:eastAsia="x-none"/>
        </w:rPr>
        <w:t>SQL Server 2014 Enterprise Core and SQL Server 2014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(full use licenses), respectively, </w:t>
      </w:r>
      <w:r w:rsidRPr="00644C7A">
        <w:rPr>
          <w:rFonts w:ascii="Tahoma" w:hAnsi="Tahoma" w:cs="Tahoma"/>
          <w:color w:val="000000"/>
          <w:sz w:val="16"/>
          <w:szCs w:val="16"/>
          <w:lang w:eastAsia="x-none"/>
        </w:rPr>
        <w:t xml:space="preserve">in place of the licensed copies of </w:t>
      </w:r>
      <w:r>
        <w:rPr>
          <w:rFonts w:ascii="Tahoma" w:hAnsi="Tahoma" w:cs="Tahoma"/>
          <w:color w:val="000000"/>
          <w:sz w:val="16"/>
          <w:szCs w:val="16"/>
          <w:lang w:eastAsia="x-none"/>
        </w:rPr>
        <w:t>SQL Server 2012 Enterprise Core (Runtime-Restricted Use)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and SQL Server 2012 Standard Core</w:t>
      </w:r>
      <w:r w:rsidRPr="00644C7A">
        <w:rPr>
          <w:rFonts w:ascii="Tahoma" w:hAnsi="Tahoma" w:cs="Tahoma"/>
          <w:color w:val="000000"/>
          <w:sz w:val="16"/>
          <w:szCs w:val="16"/>
          <w:lang w:eastAsia="x-none"/>
        </w:rPr>
        <w:t xml:space="preserve"> </w:t>
      </w:r>
      <w:r>
        <w:rPr>
          <w:rFonts w:ascii="Tahoma" w:hAnsi="Tahoma" w:cs="Tahoma"/>
          <w:color w:val="000000"/>
          <w:sz w:val="16"/>
          <w:szCs w:val="16"/>
          <w:lang w:eastAsia="x-none"/>
        </w:rPr>
        <w:t xml:space="preserve">(Runtime-Restricted Use) </w:t>
      </w:r>
      <w:r w:rsidRPr="00644C7A">
        <w:rPr>
          <w:rFonts w:ascii="Tahoma" w:hAnsi="Tahoma" w:cs="Tahoma"/>
          <w:color w:val="000000"/>
          <w:sz w:val="16"/>
          <w:szCs w:val="16"/>
          <w:lang w:eastAsia="x-none"/>
        </w:rPr>
        <w:t>that are integrated in an upgraded Unified Solution.</w:t>
      </w:r>
    </w:p>
    <w:p w14:paraId="15C083B9" w14:textId="77777777" w:rsidR="00485D5E" w:rsidRDefault="00485D5E" w:rsidP="00485D5E">
      <w:pPr>
        <w:rPr>
          <w:rFonts w:ascii="Tahoma" w:hAnsi="Tahoma" w:cs="Tahoma"/>
          <w:sz w:val="16"/>
          <w:szCs w:val="16"/>
        </w:rPr>
      </w:pP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485D5E" w:rsidRPr="00D549E9" w14:paraId="1F40C85B" w14:textId="77777777" w:rsidTr="00BF3880">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158A0243" w14:textId="77777777" w:rsidR="00485D5E" w:rsidRPr="00D549E9" w:rsidRDefault="00485D5E" w:rsidP="00BF3880">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6A8584B3" w14:textId="77777777" w:rsidR="00485D5E" w:rsidRPr="00D549E9" w:rsidRDefault="00485D5E" w:rsidP="00BF3880">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485D5E" w:rsidRPr="00206E89" w14:paraId="3930EACB"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1353122B" w14:textId="6E6B8B6E"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Enterprise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4ECBD8E" w14:textId="2ED0F3BF" w:rsidR="00485D5E" w:rsidRPr="00485D5E" w:rsidRDefault="00485D5E" w:rsidP="00BF3880">
            <w:pPr>
              <w:rPr>
                <w:rFonts w:ascii="Tahoma" w:hAnsi="Tahoma" w:cs="Tahoma"/>
                <w:bCs/>
                <w:sz w:val="16"/>
                <w:szCs w:val="19"/>
                <w:vertAlign w:val="superscript"/>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Enterprise Core (Full Use)</w:t>
            </w:r>
            <w:r>
              <w:rPr>
                <w:rFonts w:ascii="Tahoma" w:hAnsi="Tahoma" w:cs="Tahoma"/>
                <w:bCs/>
                <w:sz w:val="16"/>
                <w:szCs w:val="19"/>
                <w:vertAlign w:val="superscript"/>
                <w:lang w:val="pt-BR"/>
              </w:rPr>
              <w:t>1,2</w:t>
            </w:r>
          </w:p>
        </w:tc>
      </w:tr>
      <w:tr w:rsidR="00485D5E" w:rsidRPr="00206E89" w14:paraId="052B1938" w14:textId="77777777" w:rsidTr="00BF3880">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4AC517A" w14:textId="2123B8BC" w:rsidR="00485D5E" w:rsidRPr="008F4C47" w:rsidRDefault="00485D5E" w:rsidP="00BF3880">
            <w:pPr>
              <w:rPr>
                <w:rFonts w:ascii="Tahoma" w:hAnsi="Tahoma" w:cs="Tahoma"/>
                <w:bCs/>
                <w:sz w:val="16"/>
                <w:szCs w:val="19"/>
                <w:lang w:val="pt-BR"/>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2012 Standard Core (Runtime-Restricted Use)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01BE8619" w14:textId="7272CFAC" w:rsidR="00485D5E" w:rsidRPr="00206E89" w:rsidRDefault="00485D5E" w:rsidP="00BF3880">
            <w:pPr>
              <w:rPr>
                <w:rFonts w:ascii="Tahoma" w:hAnsi="Tahoma" w:cs="Tahoma"/>
                <w:bCs/>
                <w:sz w:val="16"/>
                <w:szCs w:val="19"/>
              </w:rPr>
            </w:pPr>
            <w:r>
              <w:rPr>
                <w:rFonts w:ascii="Tahoma" w:hAnsi="Tahoma" w:cs="Tahoma"/>
                <w:bCs/>
                <w:sz w:val="16"/>
                <w:szCs w:val="19"/>
                <w:lang w:val="pt-BR"/>
              </w:rPr>
              <w:t>One (1)</w:t>
            </w:r>
            <w:r w:rsidRPr="008F4C47">
              <w:rPr>
                <w:rFonts w:ascii="Tahoma" w:hAnsi="Tahoma" w:cs="Tahoma"/>
                <w:bCs/>
                <w:sz w:val="16"/>
                <w:szCs w:val="19"/>
                <w:lang w:val="pt-BR"/>
              </w:rPr>
              <w:t xml:space="preserve"> SQL Server </w:t>
            </w:r>
            <w:r>
              <w:rPr>
                <w:rFonts w:ascii="Tahoma" w:hAnsi="Tahoma" w:cs="Tahoma"/>
                <w:bCs/>
                <w:sz w:val="16"/>
                <w:szCs w:val="19"/>
                <w:lang w:val="pt-BR"/>
              </w:rPr>
              <w:t>2014 Standard Core (Full Use)</w:t>
            </w:r>
          </w:p>
        </w:tc>
      </w:tr>
    </w:tbl>
    <w:p w14:paraId="61732C4C" w14:textId="77777777" w:rsidR="00485D5E" w:rsidRPr="008F4C47" w:rsidRDefault="00485D5E" w:rsidP="00485D5E">
      <w:pPr>
        <w:rPr>
          <w:rFonts w:ascii="Tahoma" w:hAnsi="Tahoma" w:cs="Tahoma"/>
          <w:sz w:val="16"/>
          <w:szCs w:val="16"/>
        </w:rPr>
      </w:pPr>
    </w:p>
    <w:p w14:paraId="1A773DDD" w14:textId="480BF888" w:rsidR="00485D5E" w:rsidRPr="008F4C47" w:rsidRDefault="00485D5E" w:rsidP="00485D5E">
      <w:pPr>
        <w:rPr>
          <w:rFonts w:ascii="Tahoma" w:hAnsi="Tahoma" w:cs="Tahoma"/>
          <w:sz w:val="16"/>
          <w:szCs w:val="16"/>
        </w:rPr>
      </w:pPr>
      <w:r>
        <w:rPr>
          <w:rFonts w:ascii="Tahoma" w:hAnsi="Tahoma" w:cs="Tahoma"/>
          <w:sz w:val="16"/>
          <w:szCs w:val="16"/>
          <w:vertAlign w:val="superscript"/>
        </w:rPr>
        <w:t>1</w:t>
      </w:r>
      <w:r w:rsidRPr="008F4C47">
        <w:rPr>
          <w:rFonts w:ascii="Tahoma" w:hAnsi="Tahoma" w:cs="Tahoma"/>
          <w:sz w:val="16"/>
          <w:szCs w:val="16"/>
        </w:rPr>
        <w:t>SQL Server 201</w:t>
      </w:r>
      <w:r>
        <w:rPr>
          <w:rFonts w:ascii="Tahoma" w:hAnsi="Tahoma" w:cs="Tahoma"/>
          <w:sz w:val="16"/>
          <w:szCs w:val="16"/>
        </w:rPr>
        <w:t>4</w:t>
      </w:r>
      <w:r w:rsidRPr="008F4C47">
        <w:rPr>
          <w:rFonts w:ascii="Tahoma" w:hAnsi="Tahoma" w:cs="Tahoma"/>
          <w:sz w:val="16"/>
          <w:szCs w:val="16"/>
        </w:rPr>
        <w:t xml:space="preserve"> Enterprise Server</w:t>
      </w:r>
      <w:r>
        <w:rPr>
          <w:rFonts w:ascii="Tahoma" w:hAnsi="Tahoma" w:cs="Tahoma"/>
          <w:sz w:val="16"/>
          <w:szCs w:val="16"/>
        </w:rPr>
        <w:t>/CAL</w:t>
      </w:r>
      <w:r w:rsidRPr="008F4C47">
        <w:rPr>
          <w:rFonts w:ascii="Tahoma" w:hAnsi="Tahoma" w:cs="Tahoma"/>
          <w:sz w:val="16"/>
          <w:szCs w:val="16"/>
        </w:rPr>
        <w:t xml:space="preserve"> and SQL Server 201</w:t>
      </w:r>
      <w:r>
        <w:rPr>
          <w:rFonts w:ascii="Tahoma" w:hAnsi="Tahoma" w:cs="Tahoma"/>
          <w:sz w:val="16"/>
          <w:szCs w:val="16"/>
        </w:rPr>
        <w:t>4</w:t>
      </w:r>
      <w:r w:rsidRPr="008F4C47">
        <w:rPr>
          <w:rFonts w:ascii="Tahoma" w:hAnsi="Tahoma" w:cs="Tahoma"/>
          <w:sz w:val="16"/>
          <w:szCs w:val="16"/>
        </w:rPr>
        <w:t xml:space="preserve"> Enterprise Core have separate media. Customer should only permit End Users to use the media for the software and licensing model the End User is licensed for.</w:t>
      </w:r>
    </w:p>
    <w:p w14:paraId="6B8CFECE" w14:textId="0E4A5306" w:rsidR="00485D5E" w:rsidRDefault="00485D5E" w:rsidP="00485D5E">
      <w:pPr>
        <w:rPr>
          <w:rFonts w:ascii="Tahoma" w:hAnsi="Tahoma" w:cs="Tahoma"/>
          <w:sz w:val="16"/>
          <w:szCs w:val="16"/>
        </w:rPr>
      </w:pPr>
      <w:r>
        <w:rPr>
          <w:rFonts w:ascii="Tahoma" w:hAnsi="Tahoma" w:cs="Tahoma"/>
          <w:sz w:val="16"/>
          <w:szCs w:val="16"/>
          <w:vertAlign w:val="superscript"/>
        </w:rPr>
        <w:t>2</w:t>
      </w:r>
      <w:r w:rsidRPr="008F4C47">
        <w:rPr>
          <w:rFonts w:ascii="Tahoma" w:hAnsi="Tahoma" w:cs="Tahoma"/>
          <w:sz w:val="16"/>
          <w:szCs w:val="16"/>
        </w:rPr>
        <w:t xml:space="preserve">The link to the core factor table is available in the </w:t>
      </w:r>
      <w:r>
        <w:rPr>
          <w:rFonts w:ascii="Tahoma" w:hAnsi="Tahoma" w:cs="Tahoma"/>
          <w:sz w:val="16"/>
          <w:szCs w:val="16"/>
        </w:rPr>
        <w:t>E</w:t>
      </w:r>
      <w:r w:rsidRPr="008F4C47">
        <w:rPr>
          <w:rFonts w:ascii="Tahoma" w:hAnsi="Tahoma" w:cs="Tahoma"/>
          <w:sz w:val="16"/>
          <w:szCs w:val="16"/>
        </w:rPr>
        <w:t xml:space="preserve">nd </w:t>
      </w:r>
      <w:r>
        <w:rPr>
          <w:rFonts w:ascii="Tahoma" w:hAnsi="Tahoma" w:cs="Tahoma"/>
          <w:sz w:val="16"/>
          <w:szCs w:val="16"/>
        </w:rPr>
        <w:t>U</w:t>
      </w:r>
      <w:r w:rsidRPr="008F4C47">
        <w:rPr>
          <w:rFonts w:ascii="Tahoma" w:hAnsi="Tahoma" w:cs="Tahoma"/>
          <w:sz w:val="16"/>
          <w:szCs w:val="16"/>
        </w:rPr>
        <w:t xml:space="preserve">ser </w:t>
      </w:r>
      <w:r>
        <w:rPr>
          <w:rFonts w:ascii="Tahoma" w:hAnsi="Tahoma" w:cs="Tahoma"/>
          <w:sz w:val="16"/>
          <w:szCs w:val="16"/>
        </w:rPr>
        <w:t>L</w:t>
      </w:r>
      <w:r w:rsidRPr="008F4C47">
        <w:rPr>
          <w:rFonts w:ascii="Tahoma" w:hAnsi="Tahoma" w:cs="Tahoma"/>
          <w:sz w:val="16"/>
          <w:szCs w:val="16"/>
        </w:rPr>
        <w:t xml:space="preserve">icense </w:t>
      </w:r>
      <w:r>
        <w:rPr>
          <w:rFonts w:ascii="Tahoma" w:hAnsi="Tahoma" w:cs="Tahoma"/>
          <w:sz w:val="16"/>
          <w:szCs w:val="16"/>
        </w:rPr>
        <w:t>A</w:t>
      </w:r>
      <w:r w:rsidRPr="008F4C47">
        <w:rPr>
          <w:rFonts w:ascii="Tahoma" w:hAnsi="Tahoma" w:cs="Tahoma"/>
          <w:sz w:val="16"/>
          <w:szCs w:val="16"/>
        </w:rPr>
        <w:t xml:space="preserve">greement for the SQL </w:t>
      </w:r>
      <w:r>
        <w:rPr>
          <w:rFonts w:ascii="Tahoma" w:hAnsi="Tahoma" w:cs="Tahoma"/>
          <w:sz w:val="16"/>
          <w:szCs w:val="16"/>
        </w:rPr>
        <w:t xml:space="preserve">Server </w:t>
      </w:r>
      <w:r w:rsidRPr="008F4C47">
        <w:rPr>
          <w:rFonts w:ascii="Tahoma" w:hAnsi="Tahoma" w:cs="Tahoma"/>
          <w:sz w:val="16"/>
          <w:szCs w:val="16"/>
        </w:rPr>
        <w:t>201</w:t>
      </w:r>
      <w:r>
        <w:rPr>
          <w:rFonts w:ascii="Tahoma" w:hAnsi="Tahoma" w:cs="Tahoma"/>
          <w:sz w:val="16"/>
          <w:szCs w:val="16"/>
        </w:rPr>
        <w:t>4</w:t>
      </w:r>
      <w:r w:rsidRPr="008F4C47">
        <w:rPr>
          <w:rFonts w:ascii="Tahoma" w:hAnsi="Tahoma" w:cs="Tahoma"/>
          <w:sz w:val="16"/>
          <w:szCs w:val="16"/>
        </w:rPr>
        <w:t xml:space="preserve"> software.</w:t>
      </w:r>
    </w:p>
    <w:p w14:paraId="3827DB2F" w14:textId="16C6E94D" w:rsidR="00583237" w:rsidRPr="00206E89" w:rsidRDefault="00583237" w:rsidP="00C267FD">
      <w:pPr>
        <w:tabs>
          <w:tab w:val="left" w:pos="3770"/>
        </w:tabs>
        <w:rPr>
          <w:rFonts w:ascii="Tahoma" w:hAnsi="Tahoma" w:cs="Tahoma"/>
          <w:b/>
          <w:bCs/>
          <w:szCs w:val="19"/>
        </w:rPr>
      </w:pPr>
    </w:p>
    <w:p w14:paraId="40EEA48D" w14:textId="35B22339"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System Center Product Transition Grants</w:t>
      </w:r>
    </w:p>
    <w:p w14:paraId="1E2B7DC1" w14:textId="1451DFAF" w:rsidR="00583237" w:rsidRPr="003E54D2" w:rsidRDefault="00583237" w:rsidP="0033679C">
      <w:pPr>
        <w:spacing w:after="120"/>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206E89" w:rsidRDefault="00583237" w:rsidP="00C267FD">
            <w:pPr>
              <w:rPr>
                <w:rFonts w:ascii="Tahoma" w:hAnsi="Tahoma" w:cs="Tahoma"/>
                <w:bCs/>
                <w:sz w:val="16"/>
                <w:szCs w:val="16"/>
              </w:rPr>
            </w:pPr>
            <w:r w:rsidRPr="00206E89">
              <w:rPr>
                <w:rFonts w:ascii="Tahoma" w:hAnsi="Tahoma" w:cs="Tahoma"/>
                <w:bCs/>
                <w:sz w:val="16"/>
                <w:szCs w:val="19"/>
              </w:rPr>
              <w:t xml:space="preserve">Any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BF6321" w:rsidRDefault="00583237" w:rsidP="00C267FD">
            <w:pPr>
              <w:rPr>
                <w:rFonts w:ascii="Tahoma" w:hAnsi="Tahoma" w:cs="Tahoma"/>
                <w:bCs/>
                <w:sz w:val="16"/>
                <w:szCs w:val="16"/>
              </w:rPr>
            </w:pPr>
            <w:r w:rsidRPr="00BF6321">
              <w:rPr>
                <w:rFonts w:ascii="Tahoma" w:hAnsi="Tahoma" w:cs="Tahoma"/>
                <w:bCs/>
                <w:sz w:val="16"/>
                <w:szCs w:val="19"/>
              </w:rPr>
              <w:t>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206E89" w:rsidRDefault="00583237" w:rsidP="00C267FD">
            <w:pPr>
              <w:rPr>
                <w:rFonts w:ascii="Tahoma" w:hAnsi="Tahoma" w:cs="Tahoma"/>
                <w:bCs/>
                <w:sz w:val="16"/>
                <w:szCs w:val="16"/>
              </w:rPr>
            </w:pPr>
            <w:r w:rsidRPr="00206E89">
              <w:rPr>
                <w:rFonts w:ascii="Tahoma" w:hAnsi="Tahoma" w:cs="Tahoma"/>
                <w:bCs/>
                <w:sz w:val="16"/>
                <w:szCs w:val="19"/>
              </w:rPr>
              <w:t>One (1) System Center 2012 Datacenter for every two (2) qualifying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206E89" w:rsidRDefault="00583237" w:rsidP="00C267FD">
            <w:pPr>
              <w:rPr>
                <w:rFonts w:ascii="Tahoma" w:hAnsi="Tahoma" w:cs="Tahoma"/>
                <w:bCs/>
                <w:sz w:val="16"/>
                <w:szCs w:val="16"/>
              </w:rPr>
            </w:pPr>
            <w:r w:rsidRPr="00206E89">
              <w:rPr>
                <w:rFonts w:ascii="Tahoma" w:hAnsi="Tahoma" w:cs="Tahoma"/>
                <w:bCs/>
                <w:sz w:val="16"/>
                <w:szCs w:val="19"/>
              </w:rPr>
              <w:t>Two (2)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77BD0" w:rsidRDefault="00583237" w:rsidP="00C267FD">
            <w:pPr>
              <w:rPr>
                <w:rFonts w:ascii="Tahoma" w:hAnsi="Tahoma" w:cs="Tahoma"/>
                <w:bCs/>
                <w:sz w:val="16"/>
                <w:szCs w:val="16"/>
                <w:lang w:val="pt-BR"/>
              </w:rPr>
            </w:pPr>
            <w:r>
              <w:rPr>
                <w:rFonts w:ascii="Tahoma" w:hAnsi="Tahoma" w:cs="Tahoma"/>
                <w:bCs/>
                <w:sz w:val="16"/>
                <w:szCs w:val="19"/>
                <w:lang w:val="pt-BR"/>
              </w:rPr>
              <w:t>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206E89" w:rsidRDefault="00583237" w:rsidP="00C267FD">
            <w:pPr>
              <w:rPr>
                <w:rFonts w:ascii="Tahoma" w:hAnsi="Tahoma" w:cs="Tahoma"/>
                <w:bCs/>
                <w:sz w:val="16"/>
                <w:szCs w:val="16"/>
              </w:rPr>
            </w:pPr>
            <w:r w:rsidRPr="00206E89">
              <w:rPr>
                <w:rFonts w:ascii="Tahoma" w:hAnsi="Tahoma" w:cs="Tahoma"/>
                <w:bCs/>
                <w:sz w:val="16"/>
                <w:szCs w:val="19"/>
              </w:rPr>
              <w:t>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Default="00583237" w:rsidP="00C267FD">
            <w:pPr>
              <w:rPr>
                <w:rFonts w:ascii="Tahoma" w:hAnsi="Tahoma" w:cs="Tahoma"/>
                <w:bCs/>
                <w:sz w:val="16"/>
                <w:szCs w:val="19"/>
                <w:lang w:val="pt-BR"/>
              </w:rPr>
            </w:pPr>
            <w:r>
              <w:rPr>
                <w:rFonts w:ascii="Tahoma" w:hAnsi="Tahoma" w:cs="Tahoma"/>
                <w:bCs/>
                <w:sz w:val="16"/>
                <w:szCs w:val="19"/>
                <w:lang w:val="pt-BR"/>
              </w:rPr>
              <w:t>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 xml:space="preserve">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3A622AEE" w14:textId="039E6BB0" w:rsidR="0004308F" w:rsidRDefault="0004308F" w:rsidP="00C267FD">
      <w:pPr>
        <w:rPr>
          <w:rFonts w:ascii="Tahoma" w:hAnsi="Tahoma" w:cs="Tahoma"/>
        </w:rPr>
      </w:pPr>
      <w:r>
        <w:rPr>
          <w:rFonts w:ascii="Tahoma" w:hAnsi="Tahoma" w:cs="Tahoma"/>
        </w:rPr>
        <w:br w:type="page"/>
      </w: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0A531181" w14:textId="0A34CBDF" w:rsidR="0004308F" w:rsidRDefault="0004308F" w:rsidP="00C267FD">
      <w:pPr>
        <w:jc w:val="both"/>
        <w:rPr>
          <w:rFonts w:ascii="Tahoma" w:hAnsi="Tahoma" w:cs="Tahoma"/>
          <w:b/>
        </w:rPr>
      </w:pPr>
      <w:r>
        <w:rPr>
          <w:rFonts w:ascii="Tahoma" w:hAnsi="Tahoma" w:cs="Tahoma"/>
          <w:b/>
        </w:rPr>
        <w:br w:type="page"/>
      </w: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DA1DEE" w:rsidRDefault="006A34DC" w:rsidP="00DA1DEE">
      <w:pPr>
        <w:pStyle w:val="Firstpara"/>
        <w:numPr>
          <w:ilvl w:val="0"/>
          <w:numId w:val="14"/>
        </w:numPr>
        <w:spacing w:before="0"/>
        <w:ind w:left="446"/>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7910F228" w14:textId="77777777" w:rsidR="00DA1DEE" w:rsidRPr="00DA1DEE" w:rsidRDefault="00DA1DEE" w:rsidP="00DA1DEE">
      <w:pPr>
        <w:pStyle w:val="Firstpara"/>
        <w:spacing w:before="0"/>
        <w:ind w:left="446"/>
        <w:jc w:val="both"/>
        <w:rPr>
          <w:rFonts w:ascii="Tahoma" w:hAnsi="Tahoma" w:cs="Tahoma"/>
          <w:b/>
        </w:rPr>
      </w:pPr>
    </w:p>
    <w:p w14:paraId="02ACAF5D" w14:textId="77777777" w:rsidR="00DA1DEE" w:rsidRDefault="00DA1DEE" w:rsidP="00DA1DEE">
      <w:pPr>
        <w:pStyle w:val="NoSpacing"/>
        <w:numPr>
          <w:ilvl w:val="0"/>
          <w:numId w:val="14"/>
        </w:numPr>
        <w:rPr>
          <w:rFonts w:ascii="Tahoma" w:hAnsi="Tahoma" w:cs="Tahoma"/>
          <w:color w:val="000000"/>
          <w:sz w:val="20"/>
          <w:szCs w:val="20"/>
        </w:rPr>
      </w:pPr>
      <w:r w:rsidRPr="005B06C5">
        <w:rPr>
          <w:rFonts w:ascii="Tahoma" w:eastAsia="MS Mincho" w:hAnsi="Tahoma" w:cs="Tahoma"/>
          <w:b/>
          <w:sz w:val="20"/>
          <w:szCs w:val="20"/>
        </w:rPr>
        <w:t xml:space="preserve">Downgrade Rights. </w:t>
      </w:r>
      <w:r w:rsidRPr="00B74A77">
        <w:rPr>
          <w:rFonts w:ascii="Tahoma" w:hAnsi="Tahoma" w:cs="Tahoma"/>
          <w:color w:val="000000"/>
          <w:sz w:val="20"/>
          <w:szCs w:val="20"/>
        </w:rPr>
        <w:t xml:space="preserve">Notwithstanding any other provisions of the Agreement or in the Microsoft License Terms, you may report a current version of a Product and distribute a prior version of the Product that is still supported </w:t>
      </w:r>
      <w:r w:rsidRPr="00B74A77">
        <w:rPr>
          <w:rFonts w:ascii="Tahoma" w:hAnsi="Tahoma" w:cs="Tahoma"/>
          <w:sz w:val="20"/>
          <w:szCs w:val="20"/>
        </w:rPr>
        <w:t xml:space="preserve">within the </w:t>
      </w:r>
      <w:r w:rsidRPr="00B74A77">
        <w:rPr>
          <w:rFonts w:ascii="Tahoma" w:hAnsi="Tahoma" w:cs="Tahoma"/>
          <w:color w:val="000000"/>
          <w:sz w:val="20"/>
          <w:szCs w:val="20"/>
        </w:rPr>
        <w:t xml:space="preserve">Microsoft Extended Support End Date as it is stated in Microsoft Support Lifecycle Policy </w:t>
      </w:r>
      <w:hyperlink r:id="rId15" w:history="1">
        <w:r w:rsidRPr="00B74A77">
          <w:rPr>
            <w:rStyle w:val="Hyperlink"/>
            <w:rFonts w:ascii="Tahoma" w:hAnsi="Tahoma" w:cs="Tahoma"/>
            <w:sz w:val="20"/>
            <w:szCs w:val="20"/>
          </w:rPr>
          <w:t>https://support.microsoft.com/gp/lifeselect</w:t>
        </w:r>
      </w:hyperlink>
      <w:r w:rsidRPr="00B74A77">
        <w:rPr>
          <w:rFonts w:ascii="Tahoma" w:hAnsi="Tahoma" w:cs="Tahoma"/>
          <w:sz w:val="20"/>
          <w:szCs w:val="20"/>
        </w:rPr>
        <w:t xml:space="preserve"> or a successor site that Microsoft identifies. </w:t>
      </w:r>
      <w:r w:rsidRPr="00B74A77">
        <w:rPr>
          <w:rFonts w:ascii="Tahoma" w:hAnsi="Tahoma" w:cs="Tahoma"/>
          <w:color w:val="000000"/>
          <w:sz w:val="20"/>
          <w:szCs w:val="20"/>
        </w:rPr>
        <w:t xml:space="preserve">  The right to distribute an earlier version of the Products under these Downgrade Rights does not extend the Support Lifecycle of earlier versions of the Products</w:t>
      </w:r>
      <w:r w:rsidRPr="00B74A77">
        <w:rPr>
          <w:rFonts w:ascii="Tahoma" w:hAnsi="Tahoma" w:cs="Tahoma"/>
          <w:sz w:val="20"/>
          <w:szCs w:val="20"/>
        </w:rPr>
        <w:t xml:space="preserve">. </w:t>
      </w:r>
      <w:r w:rsidRPr="00B74A77">
        <w:rPr>
          <w:rFonts w:ascii="Tahoma" w:hAnsi="Tahoma" w:cs="Tahoma"/>
          <w:color w:val="000000"/>
          <w:sz w:val="20"/>
          <w:szCs w:val="20"/>
        </w:rPr>
        <w:t>You must license the Products distributed in accordance with the Microsoft License Terms for the Product that is reported.</w:t>
      </w:r>
    </w:p>
    <w:p w14:paraId="35D02FF8" w14:textId="77777777" w:rsidR="00DA1DEE" w:rsidRPr="00B74A77" w:rsidRDefault="00DA1DEE" w:rsidP="00BD4692">
      <w:pPr>
        <w:pStyle w:val="NoSpacing"/>
        <w:ind w:left="450"/>
        <w:rPr>
          <w:rFonts w:ascii="Tahoma" w:hAnsi="Tahoma" w:cs="Tahoma"/>
          <w:color w:val="000000"/>
          <w:sz w:val="20"/>
          <w:szCs w:val="20"/>
        </w:rPr>
      </w:pPr>
    </w:p>
    <w:p w14:paraId="47A40D7A" w14:textId="77777777" w:rsidR="00DA1DEE" w:rsidRDefault="00DA1DEE" w:rsidP="00DA1DEE">
      <w:pPr>
        <w:pStyle w:val="ListParagraph"/>
        <w:numPr>
          <w:ilvl w:val="0"/>
          <w:numId w:val="14"/>
        </w:numPr>
        <w:rPr>
          <w:rFonts w:ascii="Tahoma" w:hAnsi="Tahoma" w:cs="Tahoma"/>
        </w:rPr>
      </w:pPr>
      <w:r w:rsidRPr="00DA1DEE">
        <w:rPr>
          <w:rFonts w:ascii="Tahoma" w:hAnsi="Tahoma" w:cs="Tahoma"/>
          <w:b/>
        </w:rPr>
        <w:t xml:space="preserve">Extended Distribution.  </w:t>
      </w:r>
      <w:r w:rsidRPr="00DA1DEE">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5EDFC484" w14:textId="77777777" w:rsidR="00DA1DEE" w:rsidRPr="00DA1DEE" w:rsidRDefault="00DA1DEE" w:rsidP="00BD4692">
      <w:pPr>
        <w:pStyle w:val="ListParagraph"/>
        <w:ind w:left="450"/>
        <w:rPr>
          <w:rFonts w:ascii="Tahoma" w:hAnsi="Tahoma" w:cs="Tahoma"/>
        </w:rPr>
      </w:pPr>
    </w:p>
    <w:p w14:paraId="7BA5E951" w14:textId="77777777" w:rsidR="00DA1DEE" w:rsidRDefault="00DA1DEE" w:rsidP="00BD4692">
      <w:pPr>
        <w:pStyle w:val="ListParagraph"/>
        <w:ind w:left="450"/>
        <w:jc w:val="both"/>
        <w:rPr>
          <w:rFonts w:ascii="Tahoma" w:hAnsi="Tahoma" w:cs="Tahoma"/>
        </w:rPr>
      </w:pPr>
      <w:r w:rsidRPr="00DA1DEE">
        <w:rPr>
          <w:rFonts w:ascii="Tahoma" w:hAnsi="Tahoma" w:cs="Tahoma"/>
        </w:rPr>
        <w:t>This Extended Distribution extension does not apply to the following products. You may only distribute the following products for up 24 months after the Product is removed from ISVR Product List.</w:t>
      </w:r>
    </w:p>
    <w:p w14:paraId="4982D87D" w14:textId="77777777" w:rsidR="00DA1DEE" w:rsidRDefault="00DA1DEE" w:rsidP="00BD4692">
      <w:pPr>
        <w:pStyle w:val="ListParagraph"/>
        <w:ind w:left="450"/>
        <w:jc w:val="both"/>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14:paraId="186E127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6F4CD20" w14:textId="77777777" w:rsidR="00DA1DEE" w:rsidRDefault="00DA1DEE" w:rsidP="006148F3">
            <w:pPr>
              <w:jc w:val="both"/>
              <w:rPr>
                <w:rFonts w:ascii="Tahoma" w:hAnsi="Tahoma" w:cs="Tahoma"/>
                <w:b/>
                <w:bCs/>
                <w:iCs/>
                <w:color w:val="FFFFFF"/>
              </w:rPr>
            </w:pPr>
            <w:r>
              <w:rPr>
                <w:rFonts w:ascii="Tahoma" w:hAnsi="Tahoma" w:cs="Tahoma"/>
                <w:b/>
                <w:bCs/>
                <w:iCs/>
                <w:color w:val="FFFFFF"/>
              </w:rPr>
              <w:t>Name Of Product</w:t>
            </w:r>
          </w:p>
        </w:tc>
      </w:tr>
      <w:tr w:rsidR="00DA1DEE" w14:paraId="728F24CC"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51C7A198" w14:textId="5E782CA1" w:rsidR="00DA1DEE" w:rsidRDefault="00DA1DEE" w:rsidP="00DA1DEE">
            <w:pPr>
              <w:jc w:val="both"/>
              <w:rPr>
                <w:rFonts w:ascii="Tahoma" w:hAnsi="Tahoma" w:cs="Tahoma"/>
                <w:bCs/>
                <w:iCs/>
                <w:sz w:val="18"/>
                <w:szCs w:val="19"/>
                <w:lang w:val="pt-BR"/>
              </w:rPr>
            </w:pPr>
            <w:r>
              <w:rPr>
                <w:rFonts w:ascii="Tahoma" w:hAnsi="Tahoma" w:cs="Tahoma"/>
                <w:bCs/>
                <w:iCs/>
                <w:sz w:val="18"/>
                <w:szCs w:val="19"/>
                <w:lang w:val="pt-BR"/>
              </w:rPr>
              <w:t xml:space="preserve">SQL Server </w:t>
            </w:r>
            <w:r w:rsidRPr="0041070C">
              <w:rPr>
                <w:rFonts w:ascii="Tahoma" w:hAnsi="Tahoma" w:cs="Tahoma"/>
                <w:bCs/>
                <w:iCs/>
                <w:sz w:val="18"/>
                <w:szCs w:val="19"/>
                <w:lang w:val="pt-BR"/>
              </w:rPr>
              <w:t>2008 R2 Standard, Enterprise, Datacenter, and Workgroup Editi</w:t>
            </w:r>
            <w:r w:rsidRPr="00C3571D">
              <w:rPr>
                <w:rFonts w:ascii="Tahoma" w:hAnsi="Tahoma" w:cs="Tahoma"/>
                <w:bCs/>
                <w:iCs/>
                <w:sz w:val="18"/>
                <w:szCs w:val="19"/>
                <w:lang w:val="pt-BR"/>
              </w:rPr>
              <w:t>ons</w:t>
            </w:r>
            <w:r>
              <w:rPr>
                <w:rFonts w:ascii="Tahoma" w:hAnsi="Tahoma" w:cs="Tahoma"/>
                <w:bCs/>
                <w:iCs/>
                <w:sz w:val="18"/>
                <w:szCs w:val="19"/>
                <w:lang w:val="pt-BR"/>
              </w:rPr>
              <w:t xml:space="preserve"> (All Versions)</w:t>
            </w:r>
          </w:p>
        </w:tc>
      </w:tr>
      <w:tr w:rsidR="00DA1DEE" w:rsidRPr="00FB3DDD" w14:paraId="6E5673CF"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7883AB7B" w14:textId="34A3C97E"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RFID 2010</w:t>
            </w:r>
          </w:p>
        </w:tc>
      </w:tr>
      <w:tr w:rsidR="00DA1DEE" w:rsidRPr="00FB3DDD" w14:paraId="42327919"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05A5BC39" w14:textId="17976221" w:rsidR="00DA1DEE" w:rsidRPr="00FB3DDD" w:rsidRDefault="00DA1DEE" w:rsidP="00DA1DEE">
            <w:pPr>
              <w:jc w:val="both"/>
              <w:rPr>
                <w:rFonts w:ascii="Tahoma" w:hAnsi="Tahoma" w:cs="Tahoma"/>
                <w:bCs/>
                <w:iCs/>
                <w:sz w:val="18"/>
                <w:szCs w:val="19"/>
                <w:lang w:val="pt-BR"/>
              </w:rPr>
            </w:pPr>
            <w:r w:rsidRPr="00FB3DDD">
              <w:rPr>
                <w:rFonts w:ascii="Tahoma" w:hAnsi="Tahoma" w:cs="Tahoma"/>
                <w:bCs/>
                <w:iCs/>
                <w:sz w:val="18"/>
                <w:szCs w:val="19"/>
                <w:lang w:val="pt-BR"/>
              </w:rPr>
              <w:t>BizTalk Server 2010 Branch, Standard and Enterprise Editions</w:t>
            </w:r>
            <w:r>
              <w:rPr>
                <w:rFonts w:ascii="Tahoma" w:hAnsi="Tahoma" w:cs="Tahoma"/>
                <w:bCs/>
                <w:iCs/>
                <w:sz w:val="18"/>
                <w:szCs w:val="19"/>
                <w:lang w:val="pt-BR"/>
              </w:rPr>
              <w:t xml:space="preserve"> (All versions)</w:t>
            </w:r>
          </w:p>
        </w:tc>
      </w:tr>
      <w:tr w:rsidR="00DA1DEE" w:rsidRPr="00FB3DDD" w14:paraId="6CE26FB4"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55C9C3C" w14:textId="7B2149ED" w:rsidR="00DA1DEE" w:rsidRPr="00FB3DDD" w:rsidRDefault="00DA1DEE" w:rsidP="00DA1DEE">
            <w:pPr>
              <w:jc w:val="both"/>
              <w:rPr>
                <w:rFonts w:ascii="Tahoma" w:hAnsi="Tahoma" w:cs="Tahoma"/>
                <w:bCs/>
                <w:iCs/>
                <w:sz w:val="18"/>
                <w:szCs w:val="19"/>
                <w:lang w:val="pt-BR"/>
              </w:rPr>
            </w:pPr>
            <w:r w:rsidRPr="00085714">
              <w:rPr>
                <w:rFonts w:ascii="Tahoma" w:hAnsi="Tahoma" w:cs="Tahoma"/>
                <w:bCs/>
                <w:iCs/>
                <w:sz w:val="18"/>
                <w:szCs w:val="19"/>
                <w:lang w:val="pt-BR"/>
              </w:rPr>
              <w:t>MapPoint</w:t>
            </w:r>
            <w:r>
              <w:rPr>
                <w:rFonts w:ascii="Tahoma" w:hAnsi="Tahoma" w:cs="Tahoma"/>
                <w:bCs/>
                <w:iCs/>
                <w:sz w:val="18"/>
                <w:szCs w:val="19"/>
                <w:lang w:val="pt-BR"/>
              </w:rPr>
              <w:t xml:space="preserve"> (All Versions)</w:t>
            </w:r>
          </w:p>
        </w:tc>
      </w:tr>
    </w:tbl>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142F9" w14:textId="77777777" w:rsidR="00C433C2" w:rsidRDefault="00C433C2">
      <w:r>
        <w:separator/>
      </w:r>
    </w:p>
  </w:endnote>
  <w:endnote w:type="continuationSeparator" w:id="0">
    <w:p w14:paraId="0A5CF34D" w14:textId="77777777" w:rsidR="00C433C2" w:rsidRDefault="00C433C2">
      <w:r>
        <w:continuationSeparator/>
      </w:r>
    </w:p>
  </w:endnote>
  <w:endnote w:type="continuationNotice" w:id="1">
    <w:p w14:paraId="19C9938F" w14:textId="77777777" w:rsidR="00C433C2" w:rsidRDefault="00C43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C433C2" w:rsidRPr="009E2ED0" w:rsidRDefault="00C433C2">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F21CF">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EF21CF">
      <w:rPr>
        <w:rStyle w:val="PageNumber"/>
        <w:rFonts w:cs="Times New Roman"/>
        <w:noProof/>
      </w:rPr>
      <w:t>2</w:t>
    </w:r>
    <w:r w:rsidRPr="009E2ED0">
      <w:rPr>
        <w:rStyle w:val="PageNumber"/>
        <w:rFonts w:cs="Times New Roman"/>
      </w:rPr>
      <w:fldChar w:fldCharType="end"/>
    </w:r>
  </w:p>
  <w:p w14:paraId="22BB8DBA" w14:textId="2303141D" w:rsidR="00C433C2" w:rsidRPr="009E2ED0" w:rsidRDefault="00C433C2"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C433C2" w:rsidRPr="009E2ED0" w:rsidRDefault="00C433C2"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EF21CF">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EF21CF">
      <w:rPr>
        <w:rStyle w:val="PageNumber"/>
        <w:rFonts w:cs="Times New Roman"/>
        <w:noProof/>
      </w:rPr>
      <w:t>1</w:t>
    </w:r>
    <w:r w:rsidRPr="009E2ED0">
      <w:rPr>
        <w:rStyle w:val="PageNumber"/>
        <w:rFonts w:cs="Times New Roman"/>
      </w:rPr>
      <w:fldChar w:fldCharType="end"/>
    </w:r>
  </w:p>
  <w:p w14:paraId="0F681A1A" w14:textId="48275FE5" w:rsidR="00C433C2" w:rsidRPr="009E2ED0" w:rsidRDefault="00C433C2" w:rsidP="004247C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9812B" w14:textId="77777777" w:rsidR="00C433C2" w:rsidRDefault="00C433C2">
      <w:r>
        <w:separator/>
      </w:r>
    </w:p>
  </w:footnote>
  <w:footnote w:type="continuationSeparator" w:id="0">
    <w:p w14:paraId="46B726BB" w14:textId="77777777" w:rsidR="00C433C2" w:rsidRDefault="00C433C2">
      <w:r>
        <w:continuationSeparator/>
      </w:r>
    </w:p>
  </w:footnote>
  <w:footnote w:type="continuationNotice" w:id="1">
    <w:p w14:paraId="211DB4EC" w14:textId="77777777" w:rsidR="00C433C2" w:rsidRDefault="00C43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5F562148" w:rsidR="00C433C2" w:rsidRDefault="00EF21CF" w:rsidP="000504F7">
    <w:pPr>
      <w:pStyle w:val="Header"/>
      <w:spacing w:before="240"/>
    </w:pPr>
    <w:r>
      <w:rPr>
        <w:noProof/>
      </w:rPr>
      <w:pict w14:anchorId="694D8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6626"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5622E53D" w:rsidR="00C433C2" w:rsidRDefault="00EF21CF">
    <w:pPr>
      <w:pStyle w:val="Header"/>
    </w:pPr>
    <w:r>
      <w:rPr>
        <w:noProof/>
      </w:rPr>
      <w:pict w14:anchorId="2D1D3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6625"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C433C2" w:rsidRDefault="00C433C2">
    <w:pPr>
      <w:pStyle w:val="Header"/>
    </w:pPr>
  </w:p>
  <w:p w14:paraId="6F94761F" w14:textId="7957E341"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1/bPgb6xU0GJbOdvO6azwEV+us9ZkBGOuQkVtJEwKNW0YBSTB1AqxrWASUFVddXUevPhhrVbTg6wOH6sFdK3A==" w:salt="hzOBA4ykDiDyrk4Zsz421g=="/>
  <w:defaultTabStop w:val="720"/>
  <w:displayHorizontalDrawingGridEvery w:val="0"/>
  <w:displayVerticalDrawingGridEvery w:val="0"/>
  <w:doNotUseMarginsForDrawingGridOrigin/>
  <w:noPunctuationKerning/>
  <w:characterSpacingControl w:val="doNotCompress"/>
  <w:hdrShapeDefaults>
    <o:shapedefaults v:ext="edit" spidmax="26627"/>
    <o:shapelayout v:ext="edit">
      <o:idmap v:ext="edit" data="2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7F32"/>
    <w:rsid w:val="004907CC"/>
    <w:rsid w:val="004932E2"/>
    <w:rsid w:val="00493573"/>
    <w:rsid w:val="00497195"/>
    <w:rsid w:val="004A2AE8"/>
    <w:rsid w:val="004A3BBC"/>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259A"/>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692"/>
    <w:rsid w:val="00BD4CF1"/>
    <w:rsid w:val="00BD5D7F"/>
    <w:rsid w:val="00BD70AB"/>
    <w:rsid w:val="00BD71D6"/>
    <w:rsid w:val="00BD7DCA"/>
    <w:rsid w:val="00BE42CA"/>
    <w:rsid w:val="00BE5EC2"/>
    <w:rsid w:val="00BE7BD9"/>
    <w:rsid w:val="00BF12D0"/>
    <w:rsid w:val="00BF164F"/>
    <w:rsid w:val="00BF170A"/>
    <w:rsid w:val="00BF3022"/>
    <w:rsid w:val="00BF3880"/>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1CF"/>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7"/>
    <o:shapelayout v:ext="edit">
      <o:idmap v:ext="edit" data="1"/>
    </o:shapelayout>
  </w:shapeDefaults>
  <w:decimalSymbol w:val="."/>
  <w:listSeparator w:val=","/>
  <w14:docId w14:val="22BB8B94"/>
  <w15:docId w15:val="{75AE0654-520A-427F-B75C-1909D7D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4.xml><?xml version="1.0" encoding="utf-8"?>
<ds:datastoreItem xmlns:ds="http://schemas.openxmlformats.org/officeDocument/2006/customXml" ds:itemID="{2FB4EDC5-D348-47A9-8C56-BC5C6CF1B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4479</Words>
  <Characters>25531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29951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cp:revision>
  <cp:lastPrinted>2013-08-06T14:50:00Z</cp:lastPrinted>
  <dcterms:created xsi:type="dcterms:W3CDTF">2014-09-04T21:57:00Z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